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3E5A02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«____»____________2022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3E5A02">
        <w:rPr>
          <w:rFonts w:ascii="Times New Roman" w:hAnsi="Times New Roman" w:cs="Times New Roman"/>
          <w:sz w:val="24"/>
          <w:szCs w:val="24"/>
        </w:rPr>
        <w:t>а Курской области на январь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3E5A02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3E5A02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г.,18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г.,25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3E5A02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г.,19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г.,26</w:t>
            </w:r>
            <w:bookmarkStart w:id="0" w:name="_GoBack"/>
            <w:bookmarkEnd w:id="0"/>
            <w:r w:rsidR="0060197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A73E1"/>
    <w:rsid w:val="00601979"/>
    <w:rsid w:val="006B771C"/>
    <w:rsid w:val="006D67AD"/>
    <w:rsid w:val="00755F85"/>
    <w:rsid w:val="007A4A2B"/>
    <w:rsid w:val="0083041A"/>
    <w:rsid w:val="0087154A"/>
    <w:rsid w:val="008E7DAF"/>
    <w:rsid w:val="00970567"/>
    <w:rsid w:val="00A10448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dcterms:created xsi:type="dcterms:W3CDTF">2019-11-01T10:32:00Z</dcterms:created>
  <dcterms:modified xsi:type="dcterms:W3CDTF">2022-01-06T09:20:00Z</dcterms:modified>
</cp:coreProperties>
</file>