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962B0A">
        <w:rPr>
          <w:rFonts w:ascii="Times New Roman" w:hAnsi="Times New Roman" w:cs="Times New Roman"/>
          <w:sz w:val="24"/>
          <w:szCs w:val="24"/>
        </w:rPr>
        <w:t>района Курской области на август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962B0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,12.08.2019 г.,19.08.2019 г.,26.08.2019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962B0A" w:rsidP="0096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,13.08.2019 г.,20.08.2019 г.,27.08.2019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962B0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,14.08.2019 г.,21.08.2019 г.,28.08.2019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5F593D"/>
    <w:rsid w:val="007A4A2B"/>
    <w:rsid w:val="0083041A"/>
    <w:rsid w:val="00962B0A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2019-11-01T11:10:00Z</dcterms:modified>
</cp:coreProperties>
</file>