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85" w:rsidRPr="00D3654C" w:rsidRDefault="00E37685" w:rsidP="00E3768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3654C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E37685" w:rsidRPr="00D3654C" w:rsidRDefault="00E37685" w:rsidP="00E3768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3654C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Главы </w:t>
      </w:r>
      <w:proofErr w:type="spellStart"/>
      <w:r w:rsidRPr="00D3654C">
        <w:rPr>
          <w:rFonts w:ascii="Times New Roman" w:hAnsi="Times New Roman" w:cs="Times New Roman"/>
          <w:sz w:val="20"/>
          <w:szCs w:val="20"/>
          <w:lang w:eastAsia="ru-RU"/>
        </w:rPr>
        <w:t>Новопоселеновского</w:t>
      </w:r>
      <w:proofErr w:type="spellEnd"/>
    </w:p>
    <w:p w:rsidR="00E37685" w:rsidRPr="00D3654C" w:rsidRDefault="00E37685" w:rsidP="00E3768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3654C">
        <w:rPr>
          <w:rFonts w:ascii="Times New Roman" w:hAnsi="Times New Roman" w:cs="Times New Roman"/>
          <w:sz w:val="20"/>
          <w:szCs w:val="20"/>
          <w:lang w:eastAsia="ru-RU"/>
        </w:rPr>
        <w:t>сельсовета Курск</w:t>
      </w:r>
      <w:r>
        <w:rPr>
          <w:rFonts w:ascii="Times New Roman" w:hAnsi="Times New Roman" w:cs="Times New Roman"/>
          <w:sz w:val="20"/>
          <w:szCs w:val="20"/>
          <w:lang w:eastAsia="ru-RU"/>
        </w:rPr>
        <w:t>ого района от 02.03.2021 г. №52</w:t>
      </w:r>
    </w:p>
    <w:p w:rsidR="00E37685" w:rsidRPr="00D3654C" w:rsidRDefault="00E37685" w:rsidP="00E3768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7685" w:rsidRPr="00D3654C" w:rsidRDefault="00E37685" w:rsidP="00E376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37685" w:rsidRPr="00D3654C" w:rsidRDefault="00E37685" w:rsidP="00E37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Оповещение  </w:t>
      </w:r>
    </w:p>
    <w:p w:rsidR="00E37685" w:rsidRPr="00D3654C" w:rsidRDefault="00E37685" w:rsidP="00E37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 начале общественных обсуждений проекта </w:t>
      </w:r>
      <w:r w:rsidR="00F455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внесения  изменений  в Г</w:t>
      </w:r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>енеральный план муниципального образования «</w:t>
      </w:r>
      <w:proofErr w:type="spellStart"/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>Новопоселеновский</w:t>
      </w:r>
      <w:proofErr w:type="spellEnd"/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сельсовет» Курского района Курской области</w:t>
      </w:r>
    </w:p>
    <w:p w:rsidR="00E113B6" w:rsidRDefault="003076E7"/>
    <w:p w:rsidR="00E37685" w:rsidRDefault="00E37685" w:rsidP="00F455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5C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F455C4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455C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</w:t>
      </w:r>
      <w:r w:rsidR="00F455C4">
        <w:rPr>
          <w:rFonts w:ascii="Times New Roman" w:hAnsi="Times New Roman" w:cs="Times New Roman"/>
          <w:sz w:val="28"/>
          <w:szCs w:val="28"/>
        </w:rPr>
        <w:t>т</w:t>
      </w:r>
      <w:r w:rsidRPr="00F455C4">
        <w:rPr>
          <w:rFonts w:ascii="Times New Roman" w:hAnsi="Times New Roman" w:cs="Times New Roman"/>
          <w:sz w:val="28"/>
          <w:szCs w:val="28"/>
        </w:rPr>
        <w:t xml:space="preserve"> 02.03.2021 г.№52 «О назначении общественных обсуждений по проекту внесения изменений в Генеральный план муниципального образования «</w:t>
      </w:r>
      <w:proofErr w:type="spellStart"/>
      <w:r w:rsidRPr="00F455C4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F455C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проводятся общественные обсуждения  по  проекту внесения изменений  в Генеральный план муниципального образования «</w:t>
      </w:r>
      <w:proofErr w:type="spellStart"/>
      <w:r w:rsidRPr="00F455C4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F455C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proofErr w:type="gramEnd"/>
    </w:p>
    <w:p w:rsidR="00F455C4" w:rsidRDefault="00F455C4" w:rsidP="00F455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 </w:t>
      </w:r>
      <w:r w:rsidRPr="00F455C4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 в  информационн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</w:t>
      </w:r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novoposel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 «Муниципальные правовые акты» 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</w:t>
      </w:r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 зонирование» с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г.</w:t>
      </w:r>
    </w:p>
    <w:p w:rsidR="00F455C4" w:rsidRDefault="00F455C4" w:rsidP="003F7A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</w:t>
      </w:r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общественных обсуждений: с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г. по </w:t>
      </w:r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F7A5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г.</w:t>
      </w:r>
    </w:p>
    <w:p w:rsidR="003F7A5B" w:rsidRPr="003F7A5B" w:rsidRDefault="003F7A5B" w:rsidP="003F7A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документацией по подготовке и проведению общественных обсуждений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экспозиции по адресу:</w:t>
      </w:r>
      <w:r w:rsidRPr="003F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область, Курский район,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 д.68(здание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МКУК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Курского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580B" w:rsidRPr="00F455C4" w:rsidRDefault="00E37685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экспозиция  </w:t>
      </w:r>
      <w:r w:rsidRPr="00F455C4">
        <w:rPr>
          <w:rFonts w:ascii="Times New Roman" w:hAnsi="Times New Roman" w:cs="Times New Roman"/>
          <w:sz w:val="28"/>
          <w:szCs w:val="28"/>
          <w:lang w:eastAsia="ru-RU"/>
        </w:rPr>
        <w:t xml:space="preserve">будет размещена  на 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в здании  МКУК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Курского района , по адресу: Курская область, Курский район, д.1-е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ул.Советская, д.68; Посетители экспозиции подлежат регистрации в журнале посетителей экспозиции проекта, подлежащего  рассмотрению на общественных обсуждениях, который ведется  уполномоченным должностным лицом  Администрации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района.</w:t>
      </w:r>
      <w:r w:rsidR="0089580B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</w:t>
      </w:r>
      <w:proofErr w:type="gramStart"/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09.03.2021 г. по 02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г.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Место проведения экспозиции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-официальный сайт  муниципального образования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 в  информационн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</w:t>
      </w:r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novoposel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 «Муниципальные правовые акты»  подраздел «Градостроительное зонирование»;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 информационный стенд в здании  МКУК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Курского района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Курская область, Курский район, д.1-е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 д.68;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Режим посещения экспозиции в здании  МКУК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Курского района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Курская область, Курский район, д.1-е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 д.68  (с  понедельника по пятницу  с 8.30 до 16.30, за исключением  нерабочих, праздничных дней);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</w:t>
      </w:r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ественных обсуждений в срок с 09.03.2021 г. по 02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г. имеют право внести  предложения и замечания, касающиеся  проекта, подлежащего рассмотрению на общественных обсуждениях: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посредством официального сайта  муниципального образования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 в  информационн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</w:t>
      </w:r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novoposel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 «Обращения граждан и организаций»  подраздел «Отзывы и предложения»;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письменной форме организатору  общественных обсуждений по адресу: 305523 Курская область, Курский район, д.1-е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оветская, д.68, Администрация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посредством записи в книге (журнале) учета посетителей экспозиции проекта, подлежащего рассмотрению на общественных обсуждениях;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Предложения и замечания подлежат регистрации, а также обязательному  рассмотрению организатором общественных обсуждений,  за исключением выявления фактов представления участником общественных обсуждений недостоверных сведений.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лиц;</w:t>
      </w:r>
      <w:r w:rsidR="00F455C4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–для юридических лиц) с приложением копий документов, подтверждающих такие сведен</w:t>
      </w:r>
      <w:r w:rsidR="00F455C4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</w:t>
      </w:r>
      <w:r w:rsidR="00F455C4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земельных участков и (или) расположенных на них  </w:t>
      </w:r>
      <w:proofErr w:type="gramStart"/>
      <w:r w:rsidR="00F455C4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 и (или) помещений, являющихся частью  указанных объектов капитального  строительства, также представляют  сведения соответственно о таких земельных участках, объектах  капитального строительства, помещениях, являющихся частью указанных объектов капитального строительства, из  Единого государственного реестра недвижимости и иные документы, устанавливающие или  удостоверяющие  их  права на такие земельные участки, объекты капитального строительства, помещения, являющиеся частью указанных объектов капитального  строительства.</w:t>
      </w:r>
      <w:proofErr w:type="gramEnd"/>
    </w:p>
    <w:p w:rsidR="00E37685" w:rsidRPr="00F455C4" w:rsidRDefault="00E37685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685" w:rsidRPr="00F455C4" w:rsidRDefault="00E37685" w:rsidP="00F455C4">
      <w:pPr>
        <w:pStyle w:val="a4"/>
        <w:tabs>
          <w:tab w:val="left" w:pos="8222"/>
        </w:tabs>
        <w:suppressAutoHyphens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E37685" w:rsidRPr="00F455C4" w:rsidRDefault="00E37685" w:rsidP="00F45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685" w:rsidRPr="00F455C4" w:rsidRDefault="00E37685" w:rsidP="00F455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7685" w:rsidRPr="00F455C4" w:rsidSect="0011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85"/>
    <w:rsid w:val="001129CD"/>
    <w:rsid w:val="001651E2"/>
    <w:rsid w:val="003076E7"/>
    <w:rsid w:val="003F7A5B"/>
    <w:rsid w:val="0060174F"/>
    <w:rsid w:val="0089580B"/>
    <w:rsid w:val="00D165DB"/>
    <w:rsid w:val="00E37685"/>
    <w:rsid w:val="00F4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68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E37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2021-03-02T09:56:00Z</cp:lastPrinted>
  <dcterms:created xsi:type="dcterms:W3CDTF">2021-03-02T09:21:00Z</dcterms:created>
  <dcterms:modified xsi:type="dcterms:W3CDTF">2021-03-02T13:54:00Z</dcterms:modified>
</cp:coreProperties>
</file>