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C2307">
        <w:rPr>
          <w:rFonts w:ascii="Arial" w:hAnsi="Arial" w:cs="Arial"/>
          <w:b/>
          <w:sz w:val="32"/>
          <w:szCs w:val="32"/>
          <w:lang w:val="ru-RU"/>
        </w:rPr>
        <w:t xml:space="preserve">   28</w:t>
      </w:r>
      <w:r w:rsidR="00E4158E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C2307">
        <w:rPr>
          <w:rFonts w:ascii="Arial" w:hAnsi="Arial" w:cs="Arial"/>
          <w:b/>
          <w:sz w:val="32"/>
          <w:szCs w:val="32"/>
          <w:lang w:val="ru-RU"/>
        </w:rPr>
        <w:t>178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0C2307">
        <w:rPr>
          <w:rFonts w:cs="Times New Roman"/>
          <w:sz w:val="28"/>
          <w:szCs w:val="28"/>
          <w:lang w:val="ru-RU"/>
        </w:rPr>
        <w:t>21205:209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0C2307">
        <w:rPr>
          <w:rFonts w:cs="Times New Roman"/>
          <w:sz w:val="28"/>
          <w:szCs w:val="28"/>
          <w:lang w:val="ru-RU"/>
        </w:rPr>
        <w:t>1001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0C2307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0C2307">
        <w:rPr>
          <w:rFonts w:cs="Times New Roman"/>
          <w:sz w:val="28"/>
          <w:szCs w:val="28"/>
          <w:lang w:val="ru-RU"/>
        </w:rPr>
        <w:t>Белгородский квартал,  з/у 19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56D1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1D" w:rsidRDefault="00956D1D" w:rsidP="00E64054">
      <w:r>
        <w:separator/>
      </w:r>
    </w:p>
  </w:endnote>
  <w:endnote w:type="continuationSeparator" w:id="0">
    <w:p w:rsidR="00956D1D" w:rsidRDefault="00956D1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1D" w:rsidRDefault="00956D1D" w:rsidP="00E64054">
      <w:r>
        <w:separator/>
      </w:r>
    </w:p>
  </w:footnote>
  <w:footnote w:type="continuationSeparator" w:id="0">
    <w:p w:rsidR="00956D1D" w:rsidRDefault="00956D1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369E1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440</cp:revision>
  <cp:lastPrinted>2024-06-30T09:33:00Z</cp:lastPrinted>
  <dcterms:created xsi:type="dcterms:W3CDTF">2019-07-04T07:42:00Z</dcterms:created>
  <dcterms:modified xsi:type="dcterms:W3CDTF">2024-06-30T09:35:00Z</dcterms:modified>
</cp:coreProperties>
</file>