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023109">
        <w:rPr>
          <w:rFonts w:ascii="Arial" w:hAnsi="Arial" w:cs="Arial"/>
          <w:b/>
          <w:sz w:val="32"/>
          <w:szCs w:val="32"/>
          <w:lang w:val="ru-RU"/>
        </w:rPr>
        <w:t xml:space="preserve">  23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23109">
        <w:rPr>
          <w:rFonts w:ascii="Arial" w:hAnsi="Arial" w:cs="Arial"/>
          <w:b/>
          <w:sz w:val="32"/>
          <w:szCs w:val="32"/>
          <w:lang w:val="ru-RU"/>
        </w:rPr>
        <w:t>153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023109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>
        <w:rPr>
          <w:rFonts w:cs="Times New Roman"/>
          <w:sz w:val="28"/>
          <w:szCs w:val="28"/>
          <w:lang w:val="ru-RU"/>
        </w:rPr>
        <w:t xml:space="preserve"> номером 46:11:121203:2176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023109">
        <w:rPr>
          <w:rFonts w:cs="Times New Roman"/>
          <w:sz w:val="28"/>
          <w:szCs w:val="28"/>
          <w:lang w:val="ru-RU"/>
        </w:rPr>
        <w:t>переулок  Рублевский 1-й,  дом 16а</w:t>
      </w:r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023109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E36E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6EC" w:rsidRDefault="00AE36EC" w:rsidP="00E64054">
      <w:r>
        <w:separator/>
      </w:r>
    </w:p>
  </w:endnote>
  <w:endnote w:type="continuationSeparator" w:id="0">
    <w:p w:rsidR="00AE36EC" w:rsidRDefault="00AE36E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6EC" w:rsidRDefault="00AE36EC" w:rsidP="00E64054">
      <w:r>
        <w:separator/>
      </w:r>
    </w:p>
  </w:footnote>
  <w:footnote w:type="continuationSeparator" w:id="0">
    <w:p w:rsidR="00AE36EC" w:rsidRDefault="00AE36E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109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36EC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303</cp:revision>
  <cp:lastPrinted>2022-08-24T08:25:00Z</cp:lastPrinted>
  <dcterms:created xsi:type="dcterms:W3CDTF">2019-07-04T07:42:00Z</dcterms:created>
  <dcterms:modified xsi:type="dcterms:W3CDTF">2022-08-24T08:26:00Z</dcterms:modified>
</cp:coreProperties>
</file>