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CEF" w:rsidRDefault="008A643B" w:rsidP="008A643B">
      <w:pPr>
        <w:spacing w:afterLines="40" w:after="96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4CEF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103BB" w:rsidRPr="004D331D" w:rsidRDefault="00E678B6" w:rsidP="008A643B">
      <w:pPr>
        <w:spacing w:afterLines="40" w:after="96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31D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E678B6" w:rsidRPr="004D331D" w:rsidRDefault="00B103BB" w:rsidP="008A643B">
      <w:pPr>
        <w:spacing w:afterLines="40" w:after="96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31D">
        <w:rPr>
          <w:rFonts w:ascii="Times New Roman" w:hAnsi="Times New Roman" w:cs="Times New Roman"/>
          <w:b/>
          <w:sz w:val="28"/>
          <w:szCs w:val="28"/>
        </w:rPr>
        <w:t>НОВОПОСЕЛЕНОВСКОГО</w:t>
      </w:r>
      <w:r w:rsidR="00E678B6" w:rsidRPr="004D331D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E678B6" w:rsidRPr="004D331D" w:rsidRDefault="00E678B6" w:rsidP="008A643B">
      <w:pPr>
        <w:spacing w:afterLines="40" w:after="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31D">
        <w:rPr>
          <w:rFonts w:ascii="Times New Roman" w:hAnsi="Times New Roman" w:cs="Times New Roman"/>
          <w:b/>
          <w:sz w:val="28"/>
          <w:szCs w:val="28"/>
        </w:rPr>
        <w:t xml:space="preserve">КУРСКОГО  РАЙОНА   </w:t>
      </w:r>
    </w:p>
    <w:p w:rsidR="00E678B6" w:rsidRPr="004D331D" w:rsidRDefault="00E678B6" w:rsidP="008A643B">
      <w:pPr>
        <w:spacing w:afterLines="40" w:after="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31D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4D331D" w:rsidRPr="004D331D" w:rsidRDefault="00E678B6" w:rsidP="004D3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31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40E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EAB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8B46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EAB">
        <w:rPr>
          <w:rFonts w:ascii="Times New Roman" w:hAnsi="Times New Roman" w:cs="Times New Roman"/>
          <w:b/>
          <w:sz w:val="28"/>
          <w:szCs w:val="28"/>
        </w:rPr>
        <w:t>2022</w:t>
      </w:r>
      <w:r w:rsidRPr="004D331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A4D93" w:rsidRPr="004D331D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="00A640DF" w:rsidRPr="004D33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78B6" w:rsidRPr="004D331D" w:rsidRDefault="00B103BB" w:rsidP="004D3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31D">
        <w:rPr>
          <w:rFonts w:ascii="Times New Roman" w:hAnsi="Times New Roman" w:cs="Times New Roman"/>
          <w:b/>
          <w:sz w:val="28"/>
          <w:szCs w:val="28"/>
        </w:rPr>
        <w:t xml:space="preserve">д.1-е Цветово       </w:t>
      </w:r>
      <w:r w:rsidR="0093794E" w:rsidRPr="004D33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D93" w:rsidRPr="004D33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78B6" w:rsidRPr="004D331D" w:rsidRDefault="00E678B6" w:rsidP="004D3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8B6" w:rsidRPr="004D331D" w:rsidRDefault="00E678B6" w:rsidP="008A643B">
      <w:pPr>
        <w:spacing w:afterLines="40" w:after="96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31D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 в  Устав</w:t>
      </w:r>
    </w:p>
    <w:p w:rsidR="00E678B6" w:rsidRPr="004D331D" w:rsidRDefault="00E678B6" w:rsidP="008A643B">
      <w:pPr>
        <w:spacing w:afterLines="40" w:after="96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31D">
        <w:rPr>
          <w:rFonts w:ascii="Times New Roman" w:hAnsi="Times New Roman" w:cs="Times New Roman"/>
          <w:b/>
          <w:sz w:val="28"/>
          <w:szCs w:val="28"/>
        </w:rPr>
        <w:t>муниципального образования  «</w:t>
      </w:r>
      <w:r w:rsidR="00B103BB" w:rsidRPr="004D331D">
        <w:rPr>
          <w:rFonts w:ascii="Times New Roman" w:hAnsi="Times New Roman" w:cs="Times New Roman"/>
          <w:b/>
          <w:sz w:val="28"/>
          <w:szCs w:val="28"/>
        </w:rPr>
        <w:t>Новопоселеновский</w:t>
      </w:r>
    </w:p>
    <w:p w:rsidR="00E678B6" w:rsidRPr="004D331D" w:rsidRDefault="00E678B6" w:rsidP="008A643B">
      <w:pPr>
        <w:spacing w:afterLines="40" w:after="96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31D">
        <w:rPr>
          <w:rFonts w:ascii="Times New Roman" w:hAnsi="Times New Roman" w:cs="Times New Roman"/>
          <w:b/>
          <w:sz w:val="28"/>
          <w:szCs w:val="28"/>
        </w:rPr>
        <w:t>сельсовет» Курского района  Курской области</w:t>
      </w:r>
    </w:p>
    <w:p w:rsidR="00EA4D93" w:rsidRPr="004D331D" w:rsidRDefault="00E678B6" w:rsidP="008A643B">
      <w:pPr>
        <w:spacing w:afterLines="40" w:after="96"/>
        <w:jc w:val="both"/>
        <w:rPr>
          <w:rFonts w:ascii="Times New Roman" w:hAnsi="Times New Roman" w:cs="Times New Roman"/>
          <w:sz w:val="28"/>
          <w:szCs w:val="28"/>
        </w:rPr>
      </w:pPr>
      <w:r w:rsidRPr="004D331D">
        <w:rPr>
          <w:rFonts w:ascii="Times New Roman" w:hAnsi="Times New Roman" w:cs="Times New Roman"/>
          <w:sz w:val="28"/>
          <w:szCs w:val="28"/>
        </w:rPr>
        <w:t xml:space="preserve"> В целях приведения в соответствие с действующим законодательством Устава  муниципального образования «</w:t>
      </w:r>
      <w:r w:rsidR="00B103BB" w:rsidRPr="004D331D">
        <w:rPr>
          <w:rFonts w:ascii="Times New Roman" w:hAnsi="Times New Roman" w:cs="Times New Roman"/>
          <w:sz w:val="28"/>
          <w:szCs w:val="28"/>
        </w:rPr>
        <w:t>Новопоселеновский</w:t>
      </w:r>
      <w:r w:rsidRPr="004D331D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(с последующими изменениями и дополнениями), руководствуясь пунктом 1 части 1 статьи 17  Федерального закона от 06 октября 2003 года №131-ФЗ «Об общих принципах организации местного самоуправления в Российской Федерации» ( с последующими изменениями и дополнениями), </w:t>
      </w:r>
      <w:r w:rsidR="003359A5" w:rsidRPr="004D331D">
        <w:rPr>
          <w:rFonts w:ascii="Times New Roman" w:hAnsi="Times New Roman" w:cs="Times New Roman"/>
          <w:sz w:val="28"/>
          <w:szCs w:val="28"/>
        </w:rPr>
        <w:t>Уставом</w:t>
      </w:r>
      <w:r w:rsidRPr="004D331D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«</w:t>
      </w:r>
      <w:r w:rsidR="00B103BB" w:rsidRPr="004D331D">
        <w:rPr>
          <w:rFonts w:ascii="Times New Roman" w:hAnsi="Times New Roman" w:cs="Times New Roman"/>
          <w:sz w:val="28"/>
          <w:szCs w:val="28"/>
        </w:rPr>
        <w:t>Новопоселеновский</w:t>
      </w:r>
      <w:r w:rsidRPr="004D331D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</w:t>
      </w:r>
      <w:r w:rsidR="009B19F4" w:rsidRPr="004D331D">
        <w:rPr>
          <w:rFonts w:ascii="Times New Roman" w:hAnsi="Times New Roman" w:cs="Times New Roman"/>
          <w:sz w:val="28"/>
          <w:szCs w:val="28"/>
        </w:rPr>
        <w:t>,</w:t>
      </w:r>
    </w:p>
    <w:p w:rsidR="00E678B6" w:rsidRPr="004D331D" w:rsidRDefault="00E678B6" w:rsidP="008A643B">
      <w:pPr>
        <w:spacing w:afterLines="40" w:after="9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31D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r w:rsidR="00B103BB" w:rsidRPr="004D331D">
        <w:rPr>
          <w:rFonts w:ascii="Times New Roman" w:hAnsi="Times New Roman" w:cs="Times New Roman"/>
          <w:b/>
          <w:sz w:val="28"/>
          <w:szCs w:val="28"/>
        </w:rPr>
        <w:t>Новопоселеновского</w:t>
      </w:r>
      <w:r w:rsidRPr="004D331D">
        <w:rPr>
          <w:rFonts w:ascii="Times New Roman" w:hAnsi="Times New Roman" w:cs="Times New Roman"/>
          <w:b/>
          <w:sz w:val="28"/>
          <w:szCs w:val="28"/>
        </w:rPr>
        <w:t xml:space="preserve"> сельсовета Курского района </w:t>
      </w:r>
    </w:p>
    <w:p w:rsidR="00E678B6" w:rsidRPr="004D331D" w:rsidRDefault="00E678B6" w:rsidP="008A643B">
      <w:pPr>
        <w:spacing w:afterLines="40" w:after="9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3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РЕШИЛО:</w:t>
      </w:r>
    </w:p>
    <w:p w:rsidR="004D331D" w:rsidRDefault="00E678B6" w:rsidP="004D3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31D">
        <w:rPr>
          <w:rFonts w:ascii="Times New Roman" w:hAnsi="Times New Roman" w:cs="Times New Roman"/>
          <w:sz w:val="28"/>
          <w:szCs w:val="28"/>
        </w:rPr>
        <w:t>1.Внести в Устав муниципального образования «</w:t>
      </w:r>
      <w:r w:rsidR="00B103BB" w:rsidRPr="004D331D">
        <w:rPr>
          <w:rFonts w:ascii="Times New Roman" w:hAnsi="Times New Roman" w:cs="Times New Roman"/>
          <w:sz w:val="28"/>
          <w:szCs w:val="28"/>
        </w:rPr>
        <w:t>Новопоселеновский</w:t>
      </w:r>
      <w:r w:rsidRPr="004D331D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следующие изменения и дополнения:</w:t>
      </w:r>
      <w:r w:rsidR="004D331D" w:rsidRPr="004D33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D65" w:rsidRDefault="00715D37" w:rsidP="00C56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D37">
        <w:rPr>
          <w:rFonts w:ascii="Times New Roman" w:hAnsi="Times New Roman" w:cs="Times New Roman"/>
          <w:b/>
          <w:sz w:val="28"/>
          <w:szCs w:val="28"/>
        </w:rPr>
        <w:t>1)</w:t>
      </w:r>
      <w:r w:rsidR="009A4D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95" w:rsidRPr="00C56895">
        <w:rPr>
          <w:rFonts w:ascii="Times New Roman" w:hAnsi="Times New Roman" w:cs="Times New Roman"/>
          <w:sz w:val="28"/>
          <w:szCs w:val="28"/>
        </w:rPr>
        <w:t>в пункте 22</w:t>
      </w:r>
      <w:r w:rsidR="00C56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D65" w:rsidRPr="009A4D65">
        <w:rPr>
          <w:rFonts w:ascii="Times New Roman" w:hAnsi="Times New Roman" w:cs="Times New Roman"/>
          <w:sz w:val="28"/>
          <w:szCs w:val="28"/>
        </w:rPr>
        <w:t xml:space="preserve"> части 1 статьи</w:t>
      </w:r>
      <w:r w:rsidR="009A4D65">
        <w:rPr>
          <w:rFonts w:ascii="Times New Roman" w:hAnsi="Times New Roman" w:cs="Times New Roman"/>
          <w:b/>
          <w:sz w:val="28"/>
          <w:szCs w:val="28"/>
        </w:rPr>
        <w:t xml:space="preserve"> 3 </w:t>
      </w:r>
      <w:r w:rsidR="009A4D65" w:rsidRPr="009A4D65">
        <w:rPr>
          <w:rFonts w:ascii="Times New Roman" w:hAnsi="Times New Roman" w:cs="Times New Roman"/>
          <w:sz w:val="28"/>
          <w:szCs w:val="28"/>
        </w:rPr>
        <w:t>«Вопросы местного значения Новопоселеновского сельсовета»</w:t>
      </w:r>
      <w:r w:rsidR="00C56895">
        <w:rPr>
          <w:rFonts w:ascii="Times New Roman" w:hAnsi="Times New Roman" w:cs="Times New Roman"/>
          <w:sz w:val="28"/>
          <w:szCs w:val="28"/>
        </w:rPr>
        <w:t xml:space="preserve"> слова «установленными требованиям» заменить словами «установленными требованиями»;</w:t>
      </w:r>
    </w:p>
    <w:p w:rsidR="00C56895" w:rsidRPr="00C56895" w:rsidRDefault="00C56895" w:rsidP="00C56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895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6895">
        <w:rPr>
          <w:rFonts w:ascii="Times New Roman" w:hAnsi="Times New Roman" w:cs="Times New Roman"/>
          <w:sz w:val="28"/>
          <w:szCs w:val="28"/>
        </w:rPr>
        <w:t>в части 2.1 статьи</w:t>
      </w:r>
      <w:r>
        <w:rPr>
          <w:rFonts w:ascii="Times New Roman" w:hAnsi="Times New Roman" w:cs="Times New Roman"/>
          <w:b/>
          <w:sz w:val="28"/>
          <w:szCs w:val="28"/>
        </w:rPr>
        <w:t xml:space="preserve"> 4 </w:t>
      </w:r>
      <w:r w:rsidRPr="00C56895">
        <w:rPr>
          <w:rFonts w:ascii="Times New Roman" w:hAnsi="Times New Roman" w:cs="Times New Roman"/>
          <w:sz w:val="28"/>
          <w:szCs w:val="28"/>
        </w:rPr>
        <w:t xml:space="preserve">«Органы местного самоуправления Новопоселеновского сельсовета» слова «2.1 Собрание депутатов» заменить  словами «2.1 Собрание депутатов»; </w:t>
      </w:r>
    </w:p>
    <w:p w:rsidR="007B6350" w:rsidRDefault="00EE3276" w:rsidP="007B6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63554" w:rsidRPr="00F63554">
        <w:rPr>
          <w:rFonts w:ascii="Times New Roman" w:hAnsi="Times New Roman" w:cs="Times New Roman"/>
          <w:b/>
          <w:sz w:val="28"/>
          <w:szCs w:val="28"/>
        </w:rPr>
        <w:t>)</w:t>
      </w:r>
      <w:r w:rsidR="00F63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554" w:rsidRPr="00F63554">
        <w:rPr>
          <w:rFonts w:ascii="Times New Roman" w:hAnsi="Times New Roman" w:cs="Times New Roman"/>
          <w:sz w:val="28"/>
          <w:szCs w:val="28"/>
        </w:rPr>
        <w:t>в статье</w:t>
      </w:r>
      <w:r w:rsidR="00F63554">
        <w:rPr>
          <w:rFonts w:ascii="Times New Roman" w:hAnsi="Times New Roman" w:cs="Times New Roman"/>
          <w:sz w:val="28"/>
          <w:szCs w:val="28"/>
        </w:rPr>
        <w:t xml:space="preserve"> </w:t>
      </w:r>
      <w:r w:rsidR="00F63554">
        <w:rPr>
          <w:rFonts w:ascii="Times New Roman" w:hAnsi="Times New Roman" w:cs="Times New Roman"/>
          <w:b/>
          <w:sz w:val="28"/>
          <w:szCs w:val="28"/>
        </w:rPr>
        <w:t xml:space="preserve"> 9  </w:t>
      </w:r>
      <w:r w:rsidR="00F63554" w:rsidRPr="00F63554">
        <w:rPr>
          <w:rFonts w:ascii="Times New Roman" w:hAnsi="Times New Roman" w:cs="Times New Roman"/>
          <w:sz w:val="28"/>
          <w:szCs w:val="28"/>
        </w:rPr>
        <w:t>«Местный референдум»:</w:t>
      </w:r>
    </w:p>
    <w:p w:rsidR="00F63554" w:rsidRDefault="00F63554" w:rsidP="007B6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</w:t>
      </w:r>
      <w:r w:rsidR="00EE3276">
        <w:rPr>
          <w:rFonts w:ascii="Times New Roman" w:hAnsi="Times New Roman" w:cs="Times New Roman"/>
          <w:sz w:val="28"/>
          <w:szCs w:val="28"/>
        </w:rPr>
        <w:t xml:space="preserve"> абзаце 2 части 4 </w:t>
      </w:r>
      <w:r>
        <w:rPr>
          <w:rFonts w:ascii="Times New Roman" w:hAnsi="Times New Roman" w:cs="Times New Roman"/>
          <w:sz w:val="28"/>
          <w:szCs w:val="28"/>
        </w:rPr>
        <w:t xml:space="preserve"> слова</w:t>
      </w:r>
      <w:r w:rsidR="00EE3276">
        <w:rPr>
          <w:rFonts w:ascii="Times New Roman" w:hAnsi="Times New Roman" w:cs="Times New Roman"/>
          <w:sz w:val="28"/>
          <w:szCs w:val="28"/>
        </w:rPr>
        <w:t xml:space="preserve"> «установленном федеральным законом и  принимаемым» заменить словами «установленным Федеральным законом от 12 июня 2002 года №67-ФЗ «Об основных гарантиях избирательных прав и права на участие в референдуме граждан Российской Федерации» и принимаемым»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3276" w:rsidRDefault="00F63554" w:rsidP="007B6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абзаце 2 части 5 слова «</w:t>
      </w:r>
      <w:r w:rsidR="00EE3276">
        <w:rPr>
          <w:rFonts w:ascii="Times New Roman" w:hAnsi="Times New Roman" w:cs="Times New Roman"/>
          <w:sz w:val="28"/>
          <w:szCs w:val="28"/>
        </w:rPr>
        <w:t>Избирательной комиссией Курской области» заменить словами «Избирательной комиссии Курской области»;</w:t>
      </w:r>
    </w:p>
    <w:p w:rsidR="00F10D30" w:rsidRPr="00F10D30" w:rsidRDefault="00EE3276" w:rsidP="00F10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F10D30" w:rsidRPr="00F10D30">
        <w:rPr>
          <w:rFonts w:ascii="Times New Roman" w:hAnsi="Times New Roman" w:cs="Times New Roman"/>
          <w:b/>
          <w:sz w:val="28"/>
          <w:szCs w:val="28"/>
        </w:rPr>
        <w:t>)</w:t>
      </w:r>
      <w:r w:rsidR="00F10D3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10D30" w:rsidRPr="00F10D30">
        <w:rPr>
          <w:rFonts w:ascii="Times New Roman" w:hAnsi="Times New Roman" w:cs="Times New Roman"/>
          <w:sz w:val="28"/>
          <w:szCs w:val="28"/>
        </w:rPr>
        <w:t>в части</w:t>
      </w:r>
      <w:r w:rsidR="00F10D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F10D30" w:rsidRPr="00F10D30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F10D30">
        <w:rPr>
          <w:rFonts w:ascii="Times New Roman" w:hAnsi="Times New Roman" w:cs="Times New Roman"/>
          <w:b/>
          <w:sz w:val="28"/>
          <w:szCs w:val="28"/>
        </w:rPr>
        <w:t xml:space="preserve"> 10 </w:t>
      </w:r>
      <w:r>
        <w:rPr>
          <w:rFonts w:ascii="Times New Roman" w:hAnsi="Times New Roman" w:cs="Times New Roman"/>
          <w:sz w:val="28"/>
          <w:szCs w:val="28"/>
        </w:rPr>
        <w:t>«Муниципальные выборы» слово «соответствующей» исключить»</w:t>
      </w:r>
      <w:r w:rsidR="00F10D30" w:rsidRPr="00F10D30">
        <w:rPr>
          <w:rFonts w:ascii="Times New Roman" w:hAnsi="Times New Roman" w:cs="Times New Roman"/>
          <w:sz w:val="28"/>
          <w:szCs w:val="28"/>
        </w:rPr>
        <w:t>;</w:t>
      </w:r>
    </w:p>
    <w:p w:rsidR="003906FD" w:rsidRDefault="00CB3E1D" w:rsidP="00B673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         </w:t>
      </w:r>
      <w:r w:rsidR="00EE3276">
        <w:rPr>
          <w:rFonts w:ascii="Times New Roman" w:hAnsi="Times New Roman" w:cs="Times New Roman"/>
          <w:b/>
          <w:caps/>
          <w:sz w:val="28"/>
          <w:szCs w:val="28"/>
        </w:rPr>
        <w:t>5</w:t>
      </w:r>
      <w:r w:rsidR="00F10D30">
        <w:rPr>
          <w:rFonts w:ascii="Times New Roman" w:hAnsi="Times New Roman" w:cs="Times New Roman"/>
          <w:b/>
          <w:caps/>
          <w:sz w:val="28"/>
          <w:szCs w:val="28"/>
        </w:rPr>
        <w:t xml:space="preserve">)  </w:t>
      </w:r>
      <w:r w:rsidR="00CB6EC8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3906FD">
        <w:rPr>
          <w:rFonts w:ascii="Times New Roman" w:hAnsi="Times New Roman" w:cs="Times New Roman"/>
          <w:sz w:val="28"/>
          <w:szCs w:val="28"/>
        </w:rPr>
        <w:t>в части</w:t>
      </w:r>
      <w:r w:rsidR="00B67399">
        <w:rPr>
          <w:rFonts w:ascii="Times New Roman" w:hAnsi="Times New Roman" w:cs="Times New Roman"/>
          <w:caps/>
          <w:sz w:val="28"/>
          <w:szCs w:val="28"/>
        </w:rPr>
        <w:tab/>
      </w:r>
      <w:r w:rsidR="00EE3276">
        <w:rPr>
          <w:rFonts w:ascii="Times New Roman" w:hAnsi="Times New Roman" w:cs="Times New Roman"/>
          <w:caps/>
          <w:sz w:val="28"/>
          <w:szCs w:val="28"/>
        </w:rPr>
        <w:t xml:space="preserve">5 </w:t>
      </w:r>
      <w:r w:rsidR="00CB6EC8">
        <w:rPr>
          <w:rFonts w:ascii="Times New Roman" w:hAnsi="Times New Roman" w:cs="Times New Roman"/>
          <w:b/>
          <w:caps/>
          <w:sz w:val="28"/>
          <w:szCs w:val="28"/>
        </w:rPr>
        <w:t xml:space="preserve">  </w:t>
      </w:r>
      <w:r w:rsidR="003906FD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B67399">
        <w:rPr>
          <w:rFonts w:ascii="Times New Roman" w:hAnsi="Times New Roman" w:cs="Times New Roman"/>
          <w:sz w:val="28"/>
          <w:szCs w:val="28"/>
        </w:rPr>
        <w:t xml:space="preserve"> </w:t>
      </w:r>
      <w:r w:rsidR="00B67399" w:rsidRPr="00B67399">
        <w:rPr>
          <w:rFonts w:ascii="Times New Roman" w:hAnsi="Times New Roman" w:cs="Times New Roman"/>
          <w:b/>
          <w:sz w:val="28"/>
          <w:szCs w:val="28"/>
        </w:rPr>
        <w:t>11</w:t>
      </w:r>
      <w:r w:rsidR="00B67399">
        <w:rPr>
          <w:rFonts w:ascii="Times New Roman" w:hAnsi="Times New Roman" w:cs="Times New Roman"/>
          <w:sz w:val="28"/>
          <w:szCs w:val="28"/>
        </w:rPr>
        <w:t xml:space="preserve"> «Голосование по отзыву депутата Собрания депутатов Новопоселеновского сельсовета Курского района, Главы Новопоселеновского  сельсовета Курского района» </w:t>
      </w:r>
      <w:r w:rsidR="003906FD">
        <w:rPr>
          <w:rFonts w:ascii="Times New Roman" w:hAnsi="Times New Roman" w:cs="Times New Roman"/>
          <w:sz w:val="28"/>
          <w:szCs w:val="28"/>
        </w:rPr>
        <w:t xml:space="preserve">слова « федеральным законом и принимаемым в соответствии с ним законом курской области» заменить словами «Федеральным законом «об основных гарантиях избирательных прав и права на участие в референдуме граждан Российской Федерации « и принимаемым в соответствии с ним законом Курской области»; </w:t>
      </w:r>
    </w:p>
    <w:p w:rsidR="009E7CB5" w:rsidRPr="00397A88" w:rsidRDefault="00CB3E1D" w:rsidP="00D516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906FD" w:rsidRPr="003906FD">
        <w:rPr>
          <w:rFonts w:ascii="Times New Roman" w:hAnsi="Times New Roman" w:cs="Times New Roman"/>
          <w:b/>
          <w:sz w:val="28"/>
          <w:szCs w:val="28"/>
        </w:rPr>
        <w:t>6)</w:t>
      </w:r>
      <w:r w:rsidR="00390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06FD" w:rsidRPr="003906FD">
        <w:rPr>
          <w:rFonts w:ascii="Times New Roman" w:hAnsi="Times New Roman" w:cs="Times New Roman"/>
          <w:sz w:val="28"/>
          <w:szCs w:val="28"/>
        </w:rPr>
        <w:t>в части</w:t>
      </w:r>
      <w:r w:rsidR="003906FD">
        <w:rPr>
          <w:rFonts w:ascii="Times New Roman" w:hAnsi="Times New Roman" w:cs="Times New Roman"/>
          <w:sz w:val="28"/>
          <w:szCs w:val="28"/>
        </w:rPr>
        <w:t xml:space="preserve"> 5 статьи </w:t>
      </w:r>
      <w:r w:rsidR="003906FD" w:rsidRPr="003906FD">
        <w:rPr>
          <w:rFonts w:ascii="Times New Roman" w:hAnsi="Times New Roman" w:cs="Times New Roman"/>
          <w:b/>
          <w:sz w:val="28"/>
          <w:szCs w:val="28"/>
        </w:rPr>
        <w:t>14</w:t>
      </w:r>
      <w:r w:rsidR="00390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06FD" w:rsidRPr="003906FD">
        <w:rPr>
          <w:rFonts w:ascii="Times New Roman" w:hAnsi="Times New Roman" w:cs="Times New Roman"/>
          <w:sz w:val="28"/>
          <w:szCs w:val="28"/>
        </w:rPr>
        <w:t>«Территориал</w:t>
      </w:r>
      <w:r w:rsidR="00397A88">
        <w:rPr>
          <w:rFonts w:ascii="Times New Roman" w:hAnsi="Times New Roman" w:cs="Times New Roman"/>
          <w:sz w:val="28"/>
          <w:szCs w:val="28"/>
        </w:rPr>
        <w:t>ьное общественное самоуправление</w:t>
      </w:r>
      <w:r w:rsidR="003906FD" w:rsidRPr="003906FD">
        <w:rPr>
          <w:rFonts w:ascii="Times New Roman" w:hAnsi="Times New Roman" w:cs="Times New Roman"/>
          <w:sz w:val="28"/>
          <w:szCs w:val="28"/>
        </w:rPr>
        <w:t>»</w:t>
      </w:r>
      <w:r w:rsidR="00397A88">
        <w:rPr>
          <w:rFonts w:ascii="Times New Roman" w:hAnsi="Times New Roman" w:cs="Times New Roman"/>
          <w:sz w:val="28"/>
          <w:szCs w:val="28"/>
        </w:rPr>
        <w:t xml:space="preserve"> «уполномоченным органом местного самоуправления» заменить словами «уполномоченным органом местного самоуправления Новопоселеновского сельсовета»;</w:t>
      </w:r>
    </w:p>
    <w:p w:rsidR="00B04270" w:rsidRDefault="00CB3E1D" w:rsidP="00CB3E1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97A88">
        <w:rPr>
          <w:rFonts w:ascii="Times New Roman" w:hAnsi="Times New Roman" w:cs="Times New Roman"/>
          <w:b/>
          <w:sz w:val="28"/>
          <w:szCs w:val="28"/>
        </w:rPr>
        <w:t>7</w:t>
      </w:r>
      <w:r w:rsidR="00397A88">
        <w:rPr>
          <w:rFonts w:ascii="Times New Roman" w:hAnsi="Times New Roman" w:cs="Times New Roman"/>
          <w:sz w:val="28"/>
          <w:szCs w:val="28"/>
        </w:rPr>
        <w:t xml:space="preserve">) </w:t>
      </w:r>
      <w:r w:rsidR="00B04270" w:rsidRPr="001151F4">
        <w:rPr>
          <w:rFonts w:ascii="Times New Roman" w:hAnsi="Times New Roman"/>
          <w:sz w:val="26"/>
          <w:szCs w:val="26"/>
        </w:rPr>
        <w:t xml:space="preserve"> </w:t>
      </w:r>
      <w:r w:rsidR="00B04270">
        <w:rPr>
          <w:rFonts w:ascii="Times New Roman" w:hAnsi="Times New Roman"/>
          <w:sz w:val="26"/>
          <w:szCs w:val="26"/>
        </w:rPr>
        <w:t xml:space="preserve">часть 7 статьи </w:t>
      </w:r>
      <w:r w:rsidR="00B04270">
        <w:rPr>
          <w:rFonts w:ascii="Times New Roman" w:hAnsi="Times New Roman"/>
          <w:b/>
          <w:sz w:val="26"/>
          <w:szCs w:val="26"/>
        </w:rPr>
        <w:t>29</w:t>
      </w:r>
      <w:r w:rsidR="00397A88">
        <w:rPr>
          <w:rFonts w:ascii="Times New Roman" w:hAnsi="Times New Roman"/>
          <w:sz w:val="26"/>
          <w:szCs w:val="26"/>
        </w:rPr>
        <w:t xml:space="preserve"> «Глава Новопоселеновского</w:t>
      </w:r>
      <w:r w:rsidR="00B04270" w:rsidRPr="00A12F14">
        <w:rPr>
          <w:rFonts w:ascii="Times New Roman" w:hAnsi="Times New Roman"/>
          <w:sz w:val="26"/>
          <w:szCs w:val="26"/>
        </w:rPr>
        <w:t xml:space="preserve"> сельсовета </w:t>
      </w:r>
      <w:r w:rsidR="00397A88">
        <w:rPr>
          <w:rFonts w:ascii="Times New Roman" w:hAnsi="Times New Roman"/>
          <w:sz w:val="26"/>
          <w:szCs w:val="26"/>
        </w:rPr>
        <w:t>Курского</w:t>
      </w:r>
      <w:r w:rsidR="00B04270" w:rsidRPr="00A12F14">
        <w:rPr>
          <w:rFonts w:ascii="Times New Roman" w:hAnsi="Times New Roman"/>
          <w:sz w:val="26"/>
          <w:szCs w:val="26"/>
        </w:rPr>
        <w:t xml:space="preserve"> района</w:t>
      </w:r>
      <w:r w:rsidR="00397A88">
        <w:rPr>
          <w:rFonts w:ascii="Times New Roman" w:hAnsi="Times New Roman"/>
          <w:bCs/>
          <w:sz w:val="26"/>
          <w:szCs w:val="26"/>
        </w:rPr>
        <w:t xml:space="preserve">» </w:t>
      </w:r>
      <w:r w:rsidR="00B04270">
        <w:rPr>
          <w:rFonts w:ascii="Times New Roman" w:hAnsi="Times New Roman"/>
          <w:bCs/>
          <w:sz w:val="26"/>
          <w:szCs w:val="26"/>
        </w:rPr>
        <w:t xml:space="preserve"> изложить в следующей редакции:</w:t>
      </w:r>
    </w:p>
    <w:p w:rsidR="00B04270" w:rsidRDefault="00B04270" w:rsidP="00B0427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«7. Глава </w:t>
      </w:r>
      <w:r w:rsidR="00397A88">
        <w:rPr>
          <w:rFonts w:ascii="Times New Roman" w:hAnsi="Times New Roman"/>
          <w:sz w:val="26"/>
          <w:szCs w:val="26"/>
        </w:rPr>
        <w:t>новопоселеновского</w:t>
      </w:r>
      <w:r w:rsidRPr="00A12F14">
        <w:rPr>
          <w:rFonts w:ascii="Times New Roman" w:hAnsi="Times New Roman"/>
          <w:sz w:val="26"/>
          <w:szCs w:val="26"/>
        </w:rPr>
        <w:t xml:space="preserve"> сельсовета </w:t>
      </w:r>
      <w:r w:rsidR="00397A88">
        <w:rPr>
          <w:rFonts w:ascii="Times New Roman" w:hAnsi="Times New Roman"/>
          <w:sz w:val="26"/>
          <w:szCs w:val="26"/>
        </w:rPr>
        <w:t>Курского</w:t>
      </w:r>
      <w:r w:rsidRPr="00A12F14">
        <w:rPr>
          <w:rFonts w:ascii="Times New Roman" w:hAnsi="Times New Roman"/>
          <w:sz w:val="26"/>
          <w:szCs w:val="26"/>
        </w:rPr>
        <w:t xml:space="preserve"> района</w:t>
      </w:r>
      <w:r w:rsidRPr="00961909">
        <w:rPr>
          <w:rFonts w:ascii="Times New Roman" w:eastAsiaTheme="minorHAnsi" w:hAnsi="Times New Roman"/>
          <w:sz w:val="26"/>
          <w:szCs w:val="26"/>
        </w:rPr>
        <w:t xml:space="preserve"> не мо</w:t>
      </w:r>
      <w:r>
        <w:rPr>
          <w:rFonts w:ascii="Times New Roman" w:eastAsiaTheme="minorHAnsi" w:hAnsi="Times New Roman"/>
          <w:sz w:val="26"/>
          <w:szCs w:val="26"/>
        </w:rPr>
        <w:t>жет</w:t>
      </w:r>
      <w:r w:rsidRPr="00961909">
        <w:rPr>
          <w:rFonts w:ascii="Times New Roman" w:eastAsiaTheme="minorHAnsi" w:hAnsi="Times New Roman"/>
          <w:sz w:val="26"/>
          <w:szCs w:val="26"/>
        </w:rPr>
        <w:t xml:space="preserve"> быть депутат</w:t>
      </w:r>
      <w:r>
        <w:rPr>
          <w:rFonts w:ascii="Times New Roman" w:eastAsiaTheme="minorHAnsi" w:hAnsi="Times New Roman"/>
          <w:sz w:val="26"/>
          <w:szCs w:val="26"/>
        </w:rPr>
        <w:t>ом</w:t>
      </w:r>
      <w:r w:rsidRPr="00961909">
        <w:rPr>
          <w:rFonts w:ascii="Times New Roman" w:eastAsiaTheme="minorHAnsi" w:hAnsi="Times New Roman"/>
          <w:sz w:val="26"/>
          <w:szCs w:val="26"/>
        </w:rPr>
        <w:t xml:space="preserve"> Государственной Думы Федерального Собрания Российской Федерации, сенатор</w:t>
      </w:r>
      <w:r>
        <w:rPr>
          <w:rFonts w:ascii="Times New Roman" w:eastAsiaTheme="minorHAnsi" w:hAnsi="Times New Roman"/>
          <w:sz w:val="26"/>
          <w:szCs w:val="26"/>
        </w:rPr>
        <w:t>ом</w:t>
      </w:r>
      <w:r w:rsidRPr="00961909">
        <w:rPr>
          <w:rFonts w:ascii="Times New Roman" w:eastAsiaTheme="minorHAnsi" w:hAnsi="Times New Roman"/>
          <w:sz w:val="26"/>
          <w:szCs w:val="26"/>
        </w:rPr>
        <w:t xml:space="preserve"> Российской Федерации, депутат</w:t>
      </w:r>
      <w:r>
        <w:rPr>
          <w:rFonts w:ascii="Times New Roman" w:eastAsiaTheme="minorHAnsi" w:hAnsi="Times New Roman"/>
          <w:sz w:val="26"/>
          <w:szCs w:val="26"/>
        </w:rPr>
        <w:t>ом</w:t>
      </w:r>
      <w:r w:rsidRPr="00961909">
        <w:rPr>
          <w:rFonts w:ascii="Times New Roman" w:eastAsiaTheme="minorHAnsi" w:hAnsi="Times New Roman"/>
          <w:sz w:val="26"/>
          <w:szCs w:val="26"/>
        </w:rPr>
        <w:t xml:space="preserve">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 </w:t>
      </w:r>
      <w:r>
        <w:rPr>
          <w:rFonts w:ascii="Times New Roman" w:hAnsi="Times New Roman"/>
          <w:bCs/>
          <w:sz w:val="26"/>
          <w:szCs w:val="26"/>
        </w:rPr>
        <w:t xml:space="preserve">Глава </w:t>
      </w:r>
      <w:r w:rsidR="009342C3">
        <w:rPr>
          <w:rFonts w:ascii="Times New Roman" w:hAnsi="Times New Roman"/>
          <w:sz w:val="26"/>
          <w:szCs w:val="26"/>
        </w:rPr>
        <w:t>Новопоселеновского</w:t>
      </w:r>
      <w:r w:rsidRPr="00A12F14">
        <w:rPr>
          <w:rFonts w:ascii="Times New Roman" w:hAnsi="Times New Roman"/>
          <w:sz w:val="26"/>
          <w:szCs w:val="26"/>
        </w:rPr>
        <w:t xml:space="preserve"> сельсовета </w:t>
      </w:r>
      <w:r w:rsidR="009342C3">
        <w:rPr>
          <w:rFonts w:ascii="Times New Roman" w:hAnsi="Times New Roman"/>
          <w:sz w:val="26"/>
          <w:szCs w:val="26"/>
        </w:rPr>
        <w:t>Курского</w:t>
      </w:r>
      <w:r w:rsidRPr="00A12F14">
        <w:rPr>
          <w:rFonts w:ascii="Times New Roman" w:hAnsi="Times New Roman"/>
          <w:sz w:val="26"/>
          <w:szCs w:val="26"/>
        </w:rPr>
        <w:t xml:space="preserve"> района</w:t>
      </w:r>
      <w:r w:rsidRPr="00961909">
        <w:rPr>
          <w:rFonts w:ascii="Times New Roman" w:eastAsiaTheme="minorHAnsi" w:hAnsi="Times New Roman"/>
          <w:sz w:val="26"/>
          <w:szCs w:val="26"/>
        </w:rPr>
        <w:t xml:space="preserve"> не может одновременно исполнять полномочия депутата </w:t>
      </w:r>
      <w:r>
        <w:rPr>
          <w:rFonts w:ascii="Times New Roman" w:eastAsiaTheme="minorHAnsi" w:hAnsi="Times New Roman"/>
          <w:sz w:val="26"/>
          <w:szCs w:val="26"/>
        </w:rPr>
        <w:t xml:space="preserve">Собрания депутатов </w:t>
      </w:r>
      <w:r w:rsidR="009342C3">
        <w:rPr>
          <w:rFonts w:ascii="Times New Roman" w:hAnsi="Times New Roman"/>
          <w:sz w:val="26"/>
          <w:szCs w:val="26"/>
        </w:rPr>
        <w:t>Новопоселеновского</w:t>
      </w:r>
      <w:r w:rsidRPr="00A12F14">
        <w:rPr>
          <w:rFonts w:ascii="Times New Roman" w:hAnsi="Times New Roman"/>
          <w:sz w:val="26"/>
          <w:szCs w:val="26"/>
        </w:rPr>
        <w:t xml:space="preserve"> сельсовета </w:t>
      </w:r>
      <w:r w:rsidR="009342C3">
        <w:rPr>
          <w:rFonts w:ascii="Times New Roman" w:hAnsi="Times New Roman"/>
          <w:sz w:val="26"/>
          <w:szCs w:val="26"/>
        </w:rPr>
        <w:t>Курского</w:t>
      </w:r>
      <w:r w:rsidRPr="00A12F14">
        <w:rPr>
          <w:rFonts w:ascii="Times New Roman" w:hAnsi="Times New Roman"/>
          <w:sz w:val="26"/>
          <w:szCs w:val="26"/>
        </w:rPr>
        <w:t xml:space="preserve"> района</w:t>
      </w:r>
      <w:r w:rsidRPr="00961909">
        <w:rPr>
          <w:rFonts w:ascii="Times New Roman" w:eastAsiaTheme="minorHAnsi" w:hAnsi="Times New Roman"/>
          <w:sz w:val="26"/>
          <w:szCs w:val="26"/>
        </w:rPr>
        <w:t xml:space="preserve">, за исключением случаев, установленных Федеральным законом </w:t>
      </w:r>
      <w:r>
        <w:rPr>
          <w:rFonts w:ascii="Times New Roman" w:eastAsiaTheme="minorHAnsi" w:hAnsi="Times New Roman"/>
          <w:sz w:val="26"/>
          <w:szCs w:val="26"/>
        </w:rPr>
        <w:t xml:space="preserve">от 06 октября 2003 года №131-ФЗ </w:t>
      </w:r>
      <w:r w:rsidRPr="00961909">
        <w:rPr>
          <w:rFonts w:ascii="Times New Roman" w:eastAsiaTheme="minorHAnsi" w:hAnsi="Times New Roman"/>
          <w:sz w:val="26"/>
          <w:szCs w:val="26"/>
        </w:rPr>
        <w:t>«Об общих принципах организации местного самоуправления в Российской Федерации», иными федеральными законами.</w:t>
      </w:r>
      <w:r>
        <w:rPr>
          <w:rFonts w:ascii="Times New Roman" w:eastAsiaTheme="minorHAnsi" w:hAnsi="Times New Roman"/>
          <w:sz w:val="26"/>
          <w:szCs w:val="26"/>
        </w:rPr>
        <w:t>».</w:t>
      </w:r>
    </w:p>
    <w:p w:rsidR="009342C3" w:rsidRDefault="00CB3E1D" w:rsidP="00D516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342C3" w:rsidRPr="009342C3">
        <w:rPr>
          <w:rFonts w:ascii="Times New Roman" w:hAnsi="Times New Roman" w:cs="Times New Roman"/>
          <w:b/>
          <w:sz w:val="28"/>
          <w:szCs w:val="28"/>
        </w:rPr>
        <w:t>8)</w:t>
      </w:r>
      <w:r w:rsidR="00934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2C3" w:rsidRPr="009342C3">
        <w:rPr>
          <w:rFonts w:ascii="Times New Roman" w:hAnsi="Times New Roman" w:cs="Times New Roman"/>
          <w:sz w:val="28"/>
          <w:szCs w:val="28"/>
        </w:rPr>
        <w:t>в части 1 статьи</w:t>
      </w:r>
      <w:r w:rsidR="009342C3">
        <w:rPr>
          <w:rFonts w:ascii="Times New Roman" w:hAnsi="Times New Roman" w:cs="Times New Roman"/>
          <w:b/>
          <w:sz w:val="28"/>
          <w:szCs w:val="28"/>
        </w:rPr>
        <w:t xml:space="preserve"> 31 </w:t>
      </w:r>
      <w:r w:rsidR="009342C3" w:rsidRPr="009342C3">
        <w:rPr>
          <w:rFonts w:ascii="Times New Roman" w:hAnsi="Times New Roman" w:cs="Times New Roman"/>
          <w:sz w:val="28"/>
          <w:szCs w:val="28"/>
        </w:rPr>
        <w:t>«Полномочия Главы Новопоселеновского сельсовета Курского района»:</w:t>
      </w:r>
    </w:p>
    <w:p w:rsidR="006A3448" w:rsidRDefault="009342C3" w:rsidP="00D516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пункте 4 слова «Собрания депутатов Новопоселеновского сельсовета Курского района.» заменить словами «Собрания депутатов Новопоселеновского сельсовета Курского района;»;</w:t>
      </w:r>
    </w:p>
    <w:p w:rsidR="009342C3" w:rsidRDefault="009342C3" w:rsidP="00D516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дополнить пунктом 5 следующего содержания:</w:t>
      </w:r>
    </w:p>
    <w:p w:rsidR="009342C3" w:rsidRDefault="009342C3" w:rsidP="00D516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«5) обеспечивает осуществление органами местного самоуправления Новопоселеновского сельсовета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Курской  области.»;</w:t>
      </w:r>
    </w:p>
    <w:p w:rsidR="009342C3" w:rsidRDefault="00CB3E1D" w:rsidP="00D516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9342C3" w:rsidRPr="009342C3">
        <w:rPr>
          <w:rFonts w:ascii="Times New Roman" w:hAnsi="Times New Roman" w:cs="Times New Roman"/>
          <w:b/>
          <w:sz w:val="28"/>
          <w:szCs w:val="28"/>
        </w:rPr>
        <w:t>9)</w:t>
      </w:r>
      <w:r w:rsidR="009342C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342C3" w:rsidRPr="009342C3">
        <w:rPr>
          <w:rFonts w:ascii="Times New Roman" w:hAnsi="Times New Roman" w:cs="Times New Roman"/>
          <w:sz w:val="28"/>
          <w:szCs w:val="28"/>
        </w:rPr>
        <w:t>статью</w:t>
      </w:r>
      <w:r w:rsidR="009342C3">
        <w:rPr>
          <w:rFonts w:ascii="Times New Roman" w:hAnsi="Times New Roman" w:cs="Times New Roman"/>
          <w:b/>
          <w:sz w:val="28"/>
          <w:szCs w:val="28"/>
        </w:rPr>
        <w:t xml:space="preserve"> 34  </w:t>
      </w:r>
      <w:r w:rsidR="009342C3" w:rsidRPr="009342C3">
        <w:rPr>
          <w:rFonts w:ascii="Times New Roman" w:hAnsi="Times New Roman" w:cs="Times New Roman"/>
          <w:sz w:val="28"/>
          <w:szCs w:val="28"/>
        </w:rPr>
        <w:t>«Контрольно-счетный орган</w:t>
      </w:r>
      <w:r w:rsidR="009342C3">
        <w:rPr>
          <w:rFonts w:ascii="Times New Roman" w:hAnsi="Times New Roman" w:cs="Times New Roman"/>
          <w:sz w:val="28"/>
          <w:szCs w:val="28"/>
        </w:rPr>
        <w:t xml:space="preserve"> Новопоселеновского сельсовета Курского района» изложить в следующей редакции:</w:t>
      </w:r>
    </w:p>
    <w:p w:rsidR="00FD119A" w:rsidRDefault="00FD119A" w:rsidP="00D516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19A">
        <w:rPr>
          <w:rFonts w:ascii="Times New Roman" w:hAnsi="Times New Roman" w:cs="Times New Roman"/>
          <w:b/>
          <w:sz w:val="28"/>
          <w:szCs w:val="28"/>
        </w:rPr>
        <w:t>«Статья 34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D119A">
        <w:rPr>
          <w:rFonts w:ascii="Times New Roman" w:hAnsi="Times New Roman" w:cs="Times New Roman"/>
          <w:b/>
          <w:sz w:val="28"/>
          <w:szCs w:val="28"/>
        </w:rPr>
        <w:t xml:space="preserve">Контрольно-счетный орган Новопоселеновского сельсовета Курского района </w:t>
      </w:r>
    </w:p>
    <w:p w:rsidR="00FD119A" w:rsidRDefault="00FD119A" w:rsidP="00D516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19A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Контрольно-счетный орган Новопоселеновского сельсовета Курского района –Ревизионная комиссия Новопоселеновского сельсовета Курского района является постоянно действующим органом внешнего муниципального финансового контроля и образуется Собранием депутатов Новопоселеновского сельсовета Курского района.</w:t>
      </w:r>
    </w:p>
    <w:p w:rsidR="00BA039C" w:rsidRDefault="00BA039C" w:rsidP="00D516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Ревизионная комиссия Новопоселеновского сельсовета  Курского района подотчетна Собранию депутатов Новопоселеновского сельсовета Курского района, обладает организационной и функциональной независимостью и осуществляет свою деятельность самостоятелно.</w:t>
      </w:r>
    </w:p>
    <w:p w:rsidR="00BA039C" w:rsidRDefault="00BA039C" w:rsidP="00D516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Ревизионная комиссия Новопоселеновского сельсовета Курского района  не обладает правами юридического лица.</w:t>
      </w:r>
    </w:p>
    <w:p w:rsidR="00BA039C" w:rsidRDefault="00BA039C" w:rsidP="00D516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 и порядок деятельности ревизионной крмиссии Новопоселеновского сельсовета Курского района устанавливается решением Собрания депутатов Новопоселеновского сельсовета Курского района в соответствии с Федеральным законом от 07 февраля 2011 года№6-ФЗ «Об  общих принципах организации и деятельности контроль-счетных органов субъектов Российской Федерации и муниципальных образований».</w:t>
      </w:r>
    </w:p>
    <w:p w:rsidR="00BA039C" w:rsidRDefault="00BA039C" w:rsidP="00D516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Информация о проведенных Ревизионной комиссией  Новопоселеновского сельсовета Курского  района контрольных и экспертно-аналитических мероприятиях, о выявленных при их проведении нарушениях, о внесенных представлениях и предписаниях, о внесенных представлениях и предписаниях</w:t>
      </w:r>
      <w:r w:rsidR="002421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14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также о принятых</w:t>
      </w:r>
      <w:r w:rsidR="00242149">
        <w:rPr>
          <w:rFonts w:ascii="Times New Roman" w:hAnsi="Times New Roman" w:cs="Times New Roman"/>
          <w:sz w:val="28"/>
          <w:szCs w:val="28"/>
        </w:rPr>
        <w:t xml:space="preserve"> по ним решениях  и мерах, подлежит обнародованию на информационных стендах Администрации Новопоселеновского сельсовета Курского района и размещению  на своем официальном сайте в информационно-телекоммуникационной сети Интернет.</w:t>
      </w:r>
    </w:p>
    <w:p w:rsidR="00242149" w:rsidRDefault="00242149" w:rsidP="00D516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Органы местного самоуправления Новопоселеновского сельсовета, муниципальные органы, организации, в отношении которых ревизионная комиссия Новопоселеновского сельсовета Курского района вправе осуществлять внешний муниципальный финансовый  контроль, их должностные лица в установленные законами Курской области сроки обязаны представлять в ревизионную комиссию Новопоселеновского сельсовета Курского района по ее запросам информацию, документы и материалы, необходимые для проведения контрольных и экспертно –аналитических мероприятий.</w:t>
      </w:r>
    </w:p>
    <w:p w:rsidR="00242149" w:rsidRPr="00FD119A" w:rsidRDefault="00242149" w:rsidP="00D516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Порядок направления  ревизионной комиссией Новопоселеновского сельсовета Курского района запросов, указанных в абзаце 1 части  5 настоящей статьи, определяется законами Курской области или муниципальными нормативными правовыми актами и Регламентом ревизионной комиссии Новопоселеновского сельсовета Курского района.».</w:t>
      </w:r>
    </w:p>
    <w:p w:rsidR="00FD119A" w:rsidRPr="00FD119A" w:rsidRDefault="00FD119A" w:rsidP="00D516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EAB" w:rsidRPr="007C6EAB" w:rsidRDefault="007C6EAB" w:rsidP="007C6E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EAB">
        <w:rPr>
          <w:rFonts w:ascii="Times New Roman" w:hAnsi="Times New Roman"/>
          <w:b/>
          <w:sz w:val="28"/>
          <w:szCs w:val="28"/>
        </w:rPr>
        <w:t>1</w:t>
      </w:r>
      <w:r w:rsidR="00CB3E1D">
        <w:rPr>
          <w:rFonts w:ascii="Times New Roman" w:hAnsi="Times New Roman"/>
          <w:b/>
          <w:sz w:val="28"/>
          <w:szCs w:val="28"/>
        </w:rPr>
        <w:t>0</w:t>
      </w:r>
      <w:r w:rsidRPr="007C6EAB">
        <w:rPr>
          <w:rFonts w:ascii="Times New Roman" w:hAnsi="Times New Roman"/>
          <w:b/>
          <w:sz w:val="28"/>
          <w:szCs w:val="28"/>
        </w:rPr>
        <w:t>)</w:t>
      </w:r>
      <w:r w:rsidRPr="007C6EAB">
        <w:rPr>
          <w:rFonts w:ascii="Times New Roman" w:hAnsi="Times New Roman"/>
          <w:sz w:val="28"/>
          <w:szCs w:val="28"/>
        </w:rPr>
        <w:t xml:space="preserve"> часть 1 статьи </w:t>
      </w:r>
      <w:r w:rsidRPr="007C6EAB">
        <w:rPr>
          <w:rFonts w:ascii="Times New Roman" w:hAnsi="Times New Roman"/>
          <w:b/>
          <w:sz w:val="28"/>
          <w:szCs w:val="28"/>
        </w:rPr>
        <w:t>34-1</w:t>
      </w:r>
      <w:r w:rsidRPr="007C6EAB">
        <w:rPr>
          <w:rFonts w:ascii="Times New Roman" w:hAnsi="Times New Roman"/>
          <w:sz w:val="28"/>
          <w:szCs w:val="28"/>
        </w:rPr>
        <w:t xml:space="preserve"> «Полномочи</w:t>
      </w:r>
      <w:r w:rsidR="00242149">
        <w:rPr>
          <w:rFonts w:ascii="Times New Roman" w:hAnsi="Times New Roman"/>
          <w:sz w:val="28"/>
          <w:szCs w:val="28"/>
        </w:rPr>
        <w:t>я Ревизионной комиссии Новопоселеновского сельсовета Курского</w:t>
      </w:r>
      <w:r w:rsidRPr="007C6EAB">
        <w:rPr>
          <w:rFonts w:ascii="Times New Roman" w:hAnsi="Times New Roman"/>
          <w:sz w:val="28"/>
          <w:szCs w:val="28"/>
        </w:rPr>
        <w:t xml:space="preserve"> района» изложить в следующей редакции:</w:t>
      </w:r>
    </w:p>
    <w:p w:rsidR="007C6EAB" w:rsidRPr="007C6EAB" w:rsidRDefault="007C6EAB" w:rsidP="007C6E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EAB">
        <w:rPr>
          <w:rFonts w:ascii="Times New Roman" w:hAnsi="Times New Roman"/>
          <w:sz w:val="28"/>
          <w:szCs w:val="28"/>
        </w:rPr>
        <w:t>«1. К основным полномочиям</w:t>
      </w:r>
      <w:r w:rsidR="00242149">
        <w:rPr>
          <w:rFonts w:ascii="Times New Roman" w:hAnsi="Times New Roman"/>
          <w:sz w:val="28"/>
          <w:szCs w:val="28"/>
        </w:rPr>
        <w:t xml:space="preserve"> Ревизионной комиссии Новопоселеновского сельсовета Курского </w:t>
      </w:r>
      <w:r w:rsidRPr="007C6EAB">
        <w:rPr>
          <w:rFonts w:ascii="Times New Roman" w:hAnsi="Times New Roman"/>
          <w:sz w:val="28"/>
          <w:szCs w:val="28"/>
        </w:rPr>
        <w:t>района относятся:</w:t>
      </w:r>
    </w:p>
    <w:p w:rsidR="007C6EAB" w:rsidRPr="007C6EAB" w:rsidRDefault="007C6EAB" w:rsidP="007C6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EAB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7C6EAB" w:rsidRPr="007C6EAB" w:rsidRDefault="007C6EAB" w:rsidP="007C6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EAB">
        <w:rPr>
          <w:rFonts w:ascii="Times New Roman" w:hAnsi="Times New Roman" w:cs="Times New Roman"/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7C6EAB" w:rsidRPr="00CB3E1D" w:rsidRDefault="007C6EAB" w:rsidP="007C6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EAB">
        <w:rPr>
          <w:rFonts w:ascii="Times New Roman" w:hAnsi="Times New Roman" w:cs="Times New Roman"/>
          <w:sz w:val="28"/>
          <w:szCs w:val="28"/>
        </w:rPr>
        <w:t xml:space="preserve">3) внешняя проверка годового отчета об исполнении местного </w:t>
      </w:r>
      <w:r w:rsidRPr="00CB3E1D">
        <w:rPr>
          <w:rFonts w:ascii="Times New Roman" w:hAnsi="Times New Roman" w:cs="Times New Roman"/>
          <w:sz w:val="28"/>
          <w:szCs w:val="28"/>
        </w:rPr>
        <w:t>бюджета;</w:t>
      </w:r>
    </w:p>
    <w:p w:rsidR="007C6EAB" w:rsidRPr="00CB3E1D" w:rsidRDefault="007C6EAB" w:rsidP="007C6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E1D">
        <w:rPr>
          <w:rFonts w:ascii="Times New Roman" w:hAnsi="Times New Roman" w:cs="Times New Roman"/>
          <w:sz w:val="28"/>
          <w:szCs w:val="28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7C6EAB" w:rsidRPr="00CB3E1D" w:rsidRDefault="007C6EAB" w:rsidP="007C6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E1D">
        <w:rPr>
          <w:rFonts w:ascii="Times New Roman" w:hAnsi="Times New Roman" w:cs="Times New Roman"/>
          <w:sz w:val="28"/>
          <w:szCs w:val="28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7C6EAB" w:rsidRPr="00CB3E1D" w:rsidRDefault="007C6EAB" w:rsidP="007C6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E1D">
        <w:rPr>
          <w:rFonts w:ascii="Times New Roman" w:hAnsi="Times New Roman" w:cs="Times New Roman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7C6EAB" w:rsidRPr="00CB3E1D" w:rsidRDefault="007C6EAB" w:rsidP="007C6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E1D">
        <w:rPr>
          <w:rFonts w:ascii="Times New Roman" w:hAnsi="Times New Roman" w:cs="Times New Roman"/>
          <w:sz w:val="28"/>
          <w:szCs w:val="28"/>
        </w:rPr>
        <w:t xml:space="preserve">7) экспертиза проектов муниципальных правовых актов в части, касающейся расходных обязательств </w:t>
      </w:r>
      <w:r w:rsidR="00242149" w:rsidRPr="00CB3E1D">
        <w:rPr>
          <w:rFonts w:ascii="Times New Roman" w:hAnsi="Times New Roman"/>
          <w:sz w:val="28"/>
          <w:szCs w:val="28"/>
        </w:rPr>
        <w:t>Новопоселеновского</w:t>
      </w:r>
      <w:r w:rsidRPr="00CB3E1D">
        <w:rPr>
          <w:rFonts w:ascii="Times New Roman" w:hAnsi="Times New Roman"/>
          <w:sz w:val="28"/>
          <w:szCs w:val="28"/>
        </w:rPr>
        <w:t xml:space="preserve"> сельсовета</w:t>
      </w:r>
      <w:r w:rsidRPr="00CB3E1D">
        <w:rPr>
          <w:rFonts w:ascii="Times New Roman" w:hAnsi="Times New Roman" w:cs="Times New Roman"/>
          <w:sz w:val="28"/>
          <w:szCs w:val="28"/>
        </w:rPr>
        <w:t>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7C6EAB" w:rsidRPr="00CB3E1D" w:rsidRDefault="007C6EAB" w:rsidP="007C6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E1D">
        <w:rPr>
          <w:rFonts w:ascii="Times New Roman" w:hAnsi="Times New Roman" w:cs="Times New Roman"/>
          <w:sz w:val="28"/>
          <w:szCs w:val="28"/>
        </w:rPr>
        <w:t xml:space="preserve">8) анализ и мониторинг бюджетного процесса в </w:t>
      </w:r>
      <w:r w:rsidR="00242149" w:rsidRPr="00CB3E1D">
        <w:rPr>
          <w:rFonts w:ascii="Times New Roman" w:hAnsi="Times New Roman"/>
          <w:sz w:val="28"/>
          <w:szCs w:val="28"/>
        </w:rPr>
        <w:t>Новопоселеновском</w:t>
      </w:r>
      <w:r w:rsidRPr="00CB3E1D">
        <w:rPr>
          <w:rFonts w:ascii="Times New Roman" w:hAnsi="Times New Roman"/>
          <w:sz w:val="28"/>
          <w:szCs w:val="28"/>
        </w:rPr>
        <w:t xml:space="preserve"> сельсовете</w:t>
      </w:r>
      <w:r w:rsidRPr="00CB3E1D">
        <w:rPr>
          <w:rFonts w:ascii="Times New Roman" w:hAnsi="Times New Roman" w:cs="Times New Roman"/>
          <w:sz w:val="28"/>
          <w:szCs w:val="28"/>
        </w:rPr>
        <w:t xml:space="preserve">, в том числе подготовка предложений по устранению </w:t>
      </w:r>
      <w:r w:rsidRPr="00CB3E1D">
        <w:rPr>
          <w:rFonts w:ascii="Times New Roman" w:hAnsi="Times New Roman" w:cs="Times New Roman"/>
          <w:sz w:val="28"/>
          <w:szCs w:val="28"/>
        </w:rPr>
        <w:lastRenderedPageBreak/>
        <w:t>выявленных отклонений в бюджетном процессе и совершенствованию бюджетного законодательства Российской Федерации;</w:t>
      </w:r>
    </w:p>
    <w:p w:rsidR="007C6EAB" w:rsidRPr="00CB3E1D" w:rsidRDefault="007C6EAB" w:rsidP="007C6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E1D">
        <w:rPr>
          <w:rFonts w:ascii="Times New Roman" w:hAnsi="Times New Roman" w:cs="Times New Roman"/>
          <w:sz w:val="28"/>
          <w:szCs w:val="28"/>
        </w:rPr>
        <w:t xml:space="preserve"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</w:t>
      </w:r>
      <w:r w:rsidR="007F7509" w:rsidRPr="00CB3E1D">
        <w:rPr>
          <w:rFonts w:ascii="Times New Roman" w:hAnsi="Times New Roman" w:cs="Times New Roman"/>
          <w:sz w:val="28"/>
          <w:szCs w:val="28"/>
        </w:rPr>
        <w:t xml:space="preserve">Собрание депутатов Новопоселеновского  сельсовета Курского </w:t>
      </w:r>
      <w:r w:rsidRPr="00CB3E1D">
        <w:rPr>
          <w:rFonts w:ascii="Times New Roman" w:hAnsi="Times New Roman" w:cs="Times New Roman"/>
          <w:sz w:val="28"/>
          <w:szCs w:val="28"/>
        </w:rPr>
        <w:t xml:space="preserve"> района и Главе </w:t>
      </w:r>
      <w:r w:rsidR="007F7509" w:rsidRPr="00CB3E1D">
        <w:rPr>
          <w:rFonts w:ascii="Times New Roman" w:hAnsi="Times New Roman" w:cs="Times New Roman"/>
          <w:sz w:val="28"/>
          <w:szCs w:val="28"/>
        </w:rPr>
        <w:t xml:space="preserve">Новопоселеновского  сельсовета Курского </w:t>
      </w:r>
      <w:r w:rsidRPr="00CB3E1D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7C6EAB" w:rsidRPr="00CB3E1D" w:rsidRDefault="007C6EAB" w:rsidP="007C6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E1D">
        <w:rPr>
          <w:rFonts w:ascii="Times New Roman" w:hAnsi="Times New Roman" w:cs="Times New Roman"/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:rsidR="007C6EAB" w:rsidRPr="00CB3E1D" w:rsidRDefault="007C6EAB" w:rsidP="007C6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E1D">
        <w:rPr>
          <w:rFonts w:ascii="Times New Roman" w:hAnsi="Times New Roman" w:cs="Times New Roman"/>
          <w:sz w:val="28"/>
          <w:szCs w:val="28"/>
        </w:rPr>
        <w:t xml:space="preserve">11) оценка реализуемости, рисков и результатов достижения целей социально-экономического развития </w:t>
      </w:r>
      <w:r w:rsidR="007F7509" w:rsidRPr="00CB3E1D">
        <w:rPr>
          <w:rFonts w:ascii="Times New Roman" w:hAnsi="Times New Roman"/>
          <w:sz w:val="28"/>
          <w:szCs w:val="28"/>
        </w:rPr>
        <w:t>Новопоселеновского</w:t>
      </w:r>
      <w:r w:rsidRPr="00CB3E1D">
        <w:rPr>
          <w:rFonts w:ascii="Times New Roman" w:hAnsi="Times New Roman"/>
          <w:sz w:val="28"/>
          <w:szCs w:val="28"/>
        </w:rPr>
        <w:t xml:space="preserve"> сельсовета</w:t>
      </w:r>
      <w:r w:rsidRPr="00CB3E1D">
        <w:rPr>
          <w:rFonts w:ascii="Times New Roman" w:hAnsi="Times New Roman" w:cs="Times New Roman"/>
          <w:sz w:val="28"/>
          <w:szCs w:val="28"/>
        </w:rPr>
        <w:t xml:space="preserve">, предусмотренных документами стратегического планирования </w:t>
      </w:r>
      <w:r w:rsidR="007F7509" w:rsidRPr="00CB3E1D">
        <w:rPr>
          <w:rFonts w:ascii="Times New Roman" w:hAnsi="Times New Roman"/>
          <w:sz w:val="28"/>
          <w:szCs w:val="28"/>
        </w:rPr>
        <w:t xml:space="preserve">Новопоселеновского </w:t>
      </w:r>
      <w:r w:rsidRPr="00CB3E1D">
        <w:rPr>
          <w:rFonts w:ascii="Times New Roman" w:hAnsi="Times New Roman"/>
          <w:sz w:val="28"/>
          <w:szCs w:val="28"/>
        </w:rPr>
        <w:t xml:space="preserve"> сельсовета</w:t>
      </w:r>
      <w:r w:rsidRPr="00CB3E1D">
        <w:rPr>
          <w:rFonts w:ascii="Times New Roman" w:hAnsi="Times New Roman" w:cs="Times New Roman"/>
          <w:sz w:val="28"/>
          <w:szCs w:val="28"/>
        </w:rPr>
        <w:t xml:space="preserve">, в пределах компетенции Ревизионной комиссии </w:t>
      </w:r>
      <w:r w:rsidR="007F7509" w:rsidRPr="00CB3E1D">
        <w:rPr>
          <w:rFonts w:ascii="Times New Roman" w:hAnsi="Times New Roman"/>
          <w:sz w:val="28"/>
          <w:szCs w:val="28"/>
        </w:rPr>
        <w:t xml:space="preserve">Новопоселеновского  сельсовета Курского </w:t>
      </w:r>
      <w:r w:rsidRPr="00CB3E1D">
        <w:rPr>
          <w:rFonts w:ascii="Times New Roman" w:hAnsi="Times New Roman"/>
          <w:sz w:val="28"/>
          <w:szCs w:val="28"/>
        </w:rPr>
        <w:t xml:space="preserve"> района</w:t>
      </w:r>
      <w:r w:rsidRPr="00CB3E1D">
        <w:rPr>
          <w:rFonts w:ascii="Times New Roman" w:hAnsi="Times New Roman" w:cs="Times New Roman"/>
          <w:sz w:val="28"/>
          <w:szCs w:val="28"/>
        </w:rPr>
        <w:t>;</w:t>
      </w:r>
    </w:p>
    <w:p w:rsidR="007C6EAB" w:rsidRPr="00CB3E1D" w:rsidRDefault="007C6EAB" w:rsidP="007C6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E1D">
        <w:rPr>
          <w:rFonts w:ascii="Times New Roman" w:hAnsi="Times New Roman" w:cs="Times New Roman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7C6EAB" w:rsidRPr="00CB3E1D" w:rsidRDefault="007C6EAB" w:rsidP="007C6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E1D">
        <w:rPr>
          <w:rFonts w:ascii="Times New Roman" w:hAnsi="Times New Roman" w:cs="Times New Roman"/>
          <w:sz w:val="28"/>
          <w:szCs w:val="28"/>
        </w:rPr>
        <w:t xml:space="preserve">13) иные полномочия в сфере внешнего муниципального финансового контроля, установленные федеральными законами, законами Курской области, настоящим Уставом и нормативными правовыми актами </w:t>
      </w:r>
      <w:r w:rsidR="007F7509" w:rsidRPr="00CB3E1D">
        <w:rPr>
          <w:rFonts w:ascii="Times New Roman" w:hAnsi="Times New Roman" w:cs="Times New Roman"/>
          <w:sz w:val="28"/>
          <w:szCs w:val="28"/>
        </w:rPr>
        <w:t xml:space="preserve">Собрания депутатов Новопоселеновского  сельсовета Курского </w:t>
      </w:r>
      <w:r w:rsidRPr="00CB3E1D">
        <w:rPr>
          <w:rFonts w:ascii="Times New Roman" w:hAnsi="Times New Roman" w:cs="Times New Roman"/>
          <w:sz w:val="28"/>
          <w:szCs w:val="28"/>
        </w:rPr>
        <w:t xml:space="preserve"> района.»;</w:t>
      </w:r>
    </w:p>
    <w:p w:rsidR="004B3C22" w:rsidRDefault="004B3C22" w:rsidP="00D33B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78B6" w:rsidRPr="004D331D" w:rsidRDefault="00E678B6" w:rsidP="00E678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4D331D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4D331D">
        <w:rPr>
          <w:rFonts w:ascii="Times New Roman" w:eastAsia="Times New Roman" w:hAnsi="Times New Roman" w:cs="Times New Roman"/>
          <w:sz w:val="28"/>
          <w:szCs w:val="28"/>
        </w:rPr>
        <w:t xml:space="preserve">  Главе </w:t>
      </w:r>
      <w:r w:rsidR="00B103BB" w:rsidRPr="004D331D"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r w:rsidRPr="004D331D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9B095C" w:rsidRPr="004D331D" w:rsidRDefault="009B095C" w:rsidP="009B09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31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D331D">
        <w:rPr>
          <w:rFonts w:ascii="Times New Roman" w:hAnsi="Times New Roman" w:cs="Times New Roman"/>
          <w:bCs/>
          <w:sz w:val="28"/>
          <w:szCs w:val="28"/>
        </w:rPr>
        <w:t>.   Обнародовать настоящее Решение  после его государственной регистрации на 3-х информационных стендах, расположенных:</w:t>
      </w:r>
    </w:p>
    <w:p w:rsidR="009B095C" w:rsidRPr="004D331D" w:rsidRDefault="009B095C" w:rsidP="009B0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31D">
        <w:rPr>
          <w:rFonts w:ascii="Times New Roman" w:hAnsi="Times New Roman" w:cs="Times New Roman"/>
          <w:sz w:val="28"/>
          <w:szCs w:val="28"/>
        </w:rPr>
        <w:t>1-й –  на здании Цветовского Дома культуры в д.1-е Цветово;</w:t>
      </w:r>
    </w:p>
    <w:p w:rsidR="009B095C" w:rsidRPr="004D331D" w:rsidRDefault="009B095C" w:rsidP="009B0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31D">
        <w:rPr>
          <w:rFonts w:ascii="Times New Roman" w:hAnsi="Times New Roman" w:cs="Times New Roman"/>
          <w:sz w:val="28"/>
          <w:szCs w:val="28"/>
        </w:rPr>
        <w:t xml:space="preserve">2-й – на здании магазина ПО «Курское» в д.1-е Цветово; </w:t>
      </w:r>
    </w:p>
    <w:p w:rsidR="009B095C" w:rsidRPr="004D331D" w:rsidRDefault="009B095C" w:rsidP="009B0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31D">
        <w:rPr>
          <w:rFonts w:ascii="Times New Roman" w:hAnsi="Times New Roman" w:cs="Times New Roman"/>
          <w:sz w:val="28"/>
          <w:szCs w:val="28"/>
        </w:rPr>
        <w:t>3-й – на здании  администрации Госзаповедника им.Алехина В.В. в п.Заповедный;</w:t>
      </w:r>
    </w:p>
    <w:p w:rsidR="009B095C" w:rsidRPr="004D331D" w:rsidRDefault="009B095C" w:rsidP="009B09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31D">
        <w:rPr>
          <w:rFonts w:ascii="Times New Roman" w:hAnsi="Times New Roman" w:cs="Times New Roman"/>
          <w:b/>
          <w:sz w:val="28"/>
          <w:szCs w:val="28"/>
        </w:rPr>
        <w:t>4</w:t>
      </w:r>
      <w:r w:rsidRPr="004D331D">
        <w:rPr>
          <w:rFonts w:ascii="Times New Roman" w:hAnsi="Times New Roman" w:cs="Times New Roman"/>
          <w:sz w:val="28"/>
          <w:szCs w:val="28"/>
        </w:rPr>
        <w:t>. Настоящее  Решение вступает в силу после официального опубликования (обнародования) после его государственной регистрации, за исключением пункта 2, который вступает в силу со дня подписания настоящего решения.</w:t>
      </w:r>
    </w:p>
    <w:p w:rsidR="004D331D" w:rsidRDefault="004D331D" w:rsidP="004D3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5C" w:rsidRPr="004D331D" w:rsidRDefault="009B095C" w:rsidP="004D3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31D"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     С.Л.Домогаров</w:t>
      </w:r>
    </w:p>
    <w:p w:rsidR="009B095C" w:rsidRPr="004D331D" w:rsidRDefault="009B095C" w:rsidP="004D3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31D">
        <w:rPr>
          <w:rFonts w:ascii="Times New Roman" w:hAnsi="Times New Roman" w:cs="Times New Roman"/>
          <w:sz w:val="28"/>
          <w:szCs w:val="28"/>
        </w:rPr>
        <w:t>Новопоселеновского сельсовета</w:t>
      </w:r>
    </w:p>
    <w:p w:rsidR="009B095C" w:rsidRPr="004D331D" w:rsidRDefault="009B095C" w:rsidP="004D3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31D">
        <w:rPr>
          <w:rFonts w:ascii="Times New Roman" w:hAnsi="Times New Roman" w:cs="Times New Roman"/>
          <w:sz w:val="28"/>
          <w:szCs w:val="28"/>
        </w:rPr>
        <w:t>Курского района</w:t>
      </w:r>
    </w:p>
    <w:p w:rsidR="00C231D0" w:rsidRDefault="00F45981" w:rsidP="009B09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Новопоселеновского сельсовета                                     И.Г.Бирюков</w:t>
      </w:r>
    </w:p>
    <w:p w:rsidR="00F45981" w:rsidRDefault="00F45981" w:rsidP="009B09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</w:t>
      </w:r>
    </w:p>
    <w:p w:rsidR="00C231D0" w:rsidRDefault="00C231D0" w:rsidP="009B09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31D0" w:rsidRDefault="00C231D0" w:rsidP="009B09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31D0" w:rsidRDefault="00C231D0" w:rsidP="009B09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31D0" w:rsidRDefault="00C231D0" w:rsidP="009B09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2219" w:rsidRPr="004D331D" w:rsidRDefault="00102219" w:rsidP="009B095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02219" w:rsidRPr="004D331D" w:rsidSect="004D331D">
      <w:headerReference w:type="even" r:id="rId8"/>
      <w:headerReference w:type="default" r:id="rId9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B53" w:rsidRDefault="00356B53" w:rsidP="00923FB4">
      <w:pPr>
        <w:spacing w:after="0" w:line="240" w:lineRule="auto"/>
      </w:pPr>
      <w:r>
        <w:separator/>
      </w:r>
    </w:p>
  </w:endnote>
  <w:endnote w:type="continuationSeparator" w:id="0">
    <w:p w:rsidR="00356B53" w:rsidRDefault="00356B53" w:rsidP="00923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B53" w:rsidRDefault="00356B53" w:rsidP="00923FB4">
      <w:pPr>
        <w:spacing w:after="0" w:line="240" w:lineRule="auto"/>
      </w:pPr>
      <w:r>
        <w:separator/>
      </w:r>
    </w:p>
  </w:footnote>
  <w:footnote w:type="continuationSeparator" w:id="0">
    <w:p w:rsidR="00356B53" w:rsidRDefault="00356B53" w:rsidP="00923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71D" w:rsidRDefault="00CA3DD1" w:rsidP="009717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022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171D" w:rsidRDefault="009717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71D" w:rsidRDefault="00CA3DD1" w:rsidP="009717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0221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6A5F">
      <w:rPr>
        <w:rStyle w:val="a5"/>
        <w:noProof/>
      </w:rPr>
      <w:t>2</w:t>
    </w:r>
    <w:r>
      <w:rPr>
        <w:rStyle w:val="a5"/>
      </w:rPr>
      <w:fldChar w:fldCharType="end"/>
    </w:r>
  </w:p>
  <w:p w:rsidR="0097171D" w:rsidRDefault="009717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4264D"/>
    <w:multiLevelType w:val="hybridMultilevel"/>
    <w:tmpl w:val="0396C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45010"/>
    <w:multiLevelType w:val="hybridMultilevel"/>
    <w:tmpl w:val="ECBC7D90"/>
    <w:lvl w:ilvl="0" w:tplc="2874742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CF070C8"/>
    <w:multiLevelType w:val="hybridMultilevel"/>
    <w:tmpl w:val="65560E88"/>
    <w:lvl w:ilvl="0" w:tplc="43CC733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B3E2804"/>
    <w:multiLevelType w:val="hybridMultilevel"/>
    <w:tmpl w:val="323ED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6492B"/>
    <w:multiLevelType w:val="hybridMultilevel"/>
    <w:tmpl w:val="0E22A2C0"/>
    <w:lvl w:ilvl="0" w:tplc="B19410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78B6"/>
    <w:rsid w:val="0001249D"/>
    <w:rsid w:val="00013A14"/>
    <w:rsid w:val="00024A00"/>
    <w:rsid w:val="00040E72"/>
    <w:rsid w:val="00043AE7"/>
    <w:rsid w:val="0005015E"/>
    <w:rsid w:val="00085971"/>
    <w:rsid w:val="00093235"/>
    <w:rsid w:val="000A6ABF"/>
    <w:rsid w:val="000C2DB1"/>
    <w:rsid w:val="000D0215"/>
    <w:rsid w:val="000E630E"/>
    <w:rsid w:val="00102219"/>
    <w:rsid w:val="00104B70"/>
    <w:rsid w:val="00105C1D"/>
    <w:rsid w:val="00107AE2"/>
    <w:rsid w:val="0011033D"/>
    <w:rsid w:val="001179A2"/>
    <w:rsid w:val="00130479"/>
    <w:rsid w:val="00186B74"/>
    <w:rsid w:val="00196F44"/>
    <w:rsid w:val="001A21D7"/>
    <w:rsid w:val="001B5DCA"/>
    <w:rsid w:val="001C1030"/>
    <w:rsid w:val="001C47F6"/>
    <w:rsid w:val="001E6283"/>
    <w:rsid w:val="00203FB2"/>
    <w:rsid w:val="0020611A"/>
    <w:rsid w:val="00216A5F"/>
    <w:rsid w:val="00220D3C"/>
    <w:rsid w:val="002233B6"/>
    <w:rsid w:val="002317E0"/>
    <w:rsid w:val="00233794"/>
    <w:rsid w:val="002373F0"/>
    <w:rsid w:val="0024134E"/>
    <w:rsid w:val="00242149"/>
    <w:rsid w:val="00250E61"/>
    <w:rsid w:val="002645E4"/>
    <w:rsid w:val="002667F2"/>
    <w:rsid w:val="00292FAD"/>
    <w:rsid w:val="002A69A0"/>
    <w:rsid w:val="002D66A8"/>
    <w:rsid w:val="00311477"/>
    <w:rsid w:val="003359A5"/>
    <w:rsid w:val="00335C14"/>
    <w:rsid w:val="00351979"/>
    <w:rsid w:val="00354143"/>
    <w:rsid w:val="00356B53"/>
    <w:rsid w:val="003906FD"/>
    <w:rsid w:val="00397A88"/>
    <w:rsid w:val="003A5642"/>
    <w:rsid w:val="003A7393"/>
    <w:rsid w:val="003A7CCE"/>
    <w:rsid w:val="003B377F"/>
    <w:rsid w:val="003C79C1"/>
    <w:rsid w:val="003D451E"/>
    <w:rsid w:val="003D46D4"/>
    <w:rsid w:val="003E3E18"/>
    <w:rsid w:val="003F4CFE"/>
    <w:rsid w:val="0040567B"/>
    <w:rsid w:val="00472042"/>
    <w:rsid w:val="0047331E"/>
    <w:rsid w:val="004912A4"/>
    <w:rsid w:val="0049635E"/>
    <w:rsid w:val="004B3C22"/>
    <w:rsid w:val="004C67A1"/>
    <w:rsid w:val="004D3064"/>
    <w:rsid w:val="004D331D"/>
    <w:rsid w:val="00520093"/>
    <w:rsid w:val="00520F69"/>
    <w:rsid w:val="00525057"/>
    <w:rsid w:val="005539B8"/>
    <w:rsid w:val="00593BEC"/>
    <w:rsid w:val="00595B1E"/>
    <w:rsid w:val="005A4BBD"/>
    <w:rsid w:val="005C37E0"/>
    <w:rsid w:val="005E134A"/>
    <w:rsid w:val="005F0F03"/>
    <w:rsid w:val="005F255D"/>
    <w:rsid w:val="006345B7"/>
    <w:rsid w:val="00654E85"/>
    <w:rsid w:val="006570C4"/>
    <w:rsid w:val="0067722D"/>
    <w:rsid w:val="0068095A"/>
    <w:rsid w:val="006A3448"/>
    <w:rsid w:val="006B5A65"/>
    <w:rsid w:val="006F1FFF"/>
    <w:rsid w:val="006F4E60"/>
    <w:rsid w:val="006F5D6B"/>
    <w:rsid w:val="00702CC3"/>
    <w:rsid w:val="00707374"/>
    <w:rsid w:val="0071493A"/>
    <w:rsid w:val="00715D37"/>
    <w:rsid w:val="00745756"/>
    <w:rsid w:val="00763107"/>
    <w:rsid w:val="00764BD5"/>
    <w:rsid w:val="00766ECA"/>
    <w:rsid w:val="00773B2C"/>
    <w:rsid w:val="00777A93"/>
    <w:rsid w:val="007A2C3F"/>
    <w:rsid w:val="007B1A80"/>
    <w:rsid w:val="007B6350"/>
    <w:rsid w:val="007C066A"/>
    <w:rsid w:val="007C2438"/>
    <w:rsid w:val="007C311E"/>
    <w:rsid w:val="007C4CEF"/>
    <w:rsid w:val="007C6EAB"/>
    <w:rsid w:val="007D18DB"/>
    <w:rsid w:val="007F1031"/>
    <w:rsid w:val="007F7509"/>
    <w:rsid w:val="00805719"/>
    <w:rsid w:val="00805C50"/>
    <w:rsid w:val="008547F1"/>
    <w:rsid w:val="00887EEE"/>
    <w:rsid w:val="008A09EA"/>
    <w:rsid w:val="008A643B"/>
    <w:rsid w:val="008B1CB3"/>
    <w:rsid w:val="008B46EC"/>
    <w:rsid w:val="008C339D"/>
    <w:rsid w:val="008E1F0E"/>
    <w:rsid w:val="009056D0"/>
    <w:rsid w:val="00907FFB"/>
    <w:rsid w:val="00914FF5"/>
    <w:rsid w:val="00917D96"/>
    <w:rsid w:val="00923FB4"/>
    <w:rsid w:val="00924688"/>
    <w:rsid w:val="009342C3"/>
    <w:rsid w:val="0093600E"/>
    <w:rsid w:val="0093618D"/>
    <w:rsid w:val="0093794E"/>
    <w:rsid w:val="00940880"/>
    <w:rsid w:val="00947502"/>
    <w:rsid w:val="009513B8"/>
    <w:rsid w:val="0097171D"/>
    <w:rsid w:val="00973ACE"/>
    <w:rsid w:val="00987FEF"/>
    <w:rsid w:val="009A0C5B"/>
    <w:rsid w:val="009A4D65"/>
    <w:rsid w:val="009B095C"/>
    <w:rsid w:val="009B19F4"/>
    <w:rsid w:val="009C6886"/>
    <w:rsid w:val="009D1AE2"/>
    <w:rsid w:val="009D2747"/>
    <w:rsid w:val="009D31E8"/>
    <w:rsid w:val="009D5338"/>
    <w:rsid w:val="009D5CE6"/>
    <w:rsid w:val="009E6EC7"/>
    <w:rsid w:val="009E7CB5"/>
    <w:rsid w:val="009F16F8"/>
    <w:rsid w:val="00A023C0"/>
    <w:rsid w:val="00A158E1"/>
    <w:rsid w:val="00A16A34"/>
    <w:rsid w:val="00A2085B"/>
    <w:rsid w:val="00A20DC0"/>
    <w:rsid w:val="00A22EB5"/>
    <w:rsid w:val="00A42F56"/>
    <w:rsid w:val="00A45826"/>
    <w:rsid w:val="00A640DF"/>
    <w:rsid w:val="00A73334"/>
    <w:rsid w:val="00A81BCF"/>
    <w:rsid w:val="00A86212"/>
    <w:rsid w:val="00A954ED"/>
    <w:rsid w:val="00AB2B49"/>
    <w:rsid w:val="00AC52DD"/>
    <w:rsid w:val="00AD6168"/>
    <w:rsid w:val="00AD6ABB"/>
    <w:rsid w:val="00AE3149"/>
    <w:rsid w:val="00AE5C7C"/>
    <w:rsid w:val="00AE7E23"/>
    <w:rsid w:val="00AF1C3E"/>
    <w:rsid w:val="00AF4138"/>
    <w:rsid w:val="00AF4329"/>
    <w:rsid w:val="00B00A3D"/>
    <w:rsid w:val="00B04270"/>
    <w:rsid w:val="00B103BB"/>
    <w:rsid w:val="00B559CF"/>
    <w:rsid w:val="00B67399"/>
    <w:rsid w:val="00B8644C"/>
    <w:rsid w:val="00B87F0A"/>
    <w:rsid w:val="00BA0304"/>
    <w:rsid w:val="00BA039C"/>
    <w:rsid w:val="00BD0BC9"/>
    <w:rsid w:val="00BE7E90"/>
    <w:rsid w:val="00BF4152"/>
    <w:rsid w:val="00C231D0"/>
    <w:rsid w:val="00C36AFB"/>
    <w:rsid w:val="00C42D22"/>
    <w:rsid w:val="00C5482D"/>
    <w:rsid w:val="00C56895"/>
    <w:rsid w:val="00C578A7"/>
    <w:rsid w:val="00C862C6"/>
    <w:rsid w:val="00C9714B"/>
    <w:rsid w:val="00CA3DD1"/>
    <w:rsid w:val="00CB2B1B"/>
    <w:rsid w:val="00CB3E1D"/>
    <w:rsid w:val="00CB6EC8"/>
    <w:rsid w:val="00CD0580"/>
    <w:rsid w:val="00CF0585"/>
    <w:rsid w:val="00D040A9"/>
    <w:rsid w:val="00D324B5"/>
    <w:rsid w:val="00D33B26"/>
    <w:rsid w:val="00D516D5"/>
    <w:rsid w:val="00D623B0"/>
    <w:rsid w:val="00D903EE"/>
    <w:rsid w:val="00DA4E89"/>
    <w:rsid w:val="00DA74A3"/>
    <w:rsid w:val="00DC045C"/>
    <w:rsid w:val="00DD2A7D"/>
    <w:rsid w:val="00DF1391"/>
    <w:rsid w:val="00DF3B30"/>
    <w:rsid w:val="00E10496"/>
    <w:rsid w:val="00E16006"/>
    <w:rsid w:val="00E21FE8"/>
    <w:rsid w:val="00E22C65"/>
    <w:rsid w:val="00E30ED2"/>
    <w:rsid w:val="00E678B6"/>
    <w:rsid w:val="00E71104"/>
    <w:rsid w:val="00E745E9"/>
    <w:rsid w:val="00EA4D93"/>
    <w:rsid w:val="00EB1B06"/>
    <w:rsid w:val="00EC642E"/>
    <w:rsid w:val="00EC67F5"/>
    <w:rsid w:val="00ED01AE"/>
    <w:rsid w:val="00EE18E3"/>
    <w:rsid w:val="00EE3276"/>
    <w:rsid w:val="00F0233D"/>
    <w:rsid w:val="00F10D30"/>
    <w:rsid w:val="00F20B6D"/>
    <w:rsid w:val="00F45981"/>
    <w:rsid w:val="00F63554"/>
    <w:rsid w:val="00F636E6"/>
    <w:rsid w:val="00F63FAD"/>
    <w:rsid w:val="00F665F8"/>
    <w:rsid w:val="00F67F35"/>
    <w:rsid w:val="00FA18BA"/>
    <w:rsid w:val="00FA7107"/>
    <w:rsid w:val="00FD119A"/>
    <w:rsid w:val="00FD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BA60A-C801-45B0-82FC-EFFE4337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FB4"/>
  </w:style>
  <w:style w:type="paragraph" w:styleId="1">
    <w:name w:val="heading 1"/>
    <w:basedOn w:val="a"/>
    <w:next w:val="a"/>
    <w:link w:val="10"/>
    <w:uiPriority w:val="9"/>
    <w:qFormat/>
    <w:rsid w:val="00FA18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8B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678B6"/>
    <w:rPr>
      <w:rFonts w:eastAsiaTheme="minorHAnsi"/>
      <w:lang w:eastAsia="en-US"/>
    </w:rPr>
  </w:style>
  <w:style w:type="character" w:styleId="a5">
    <w:name w:val="page number"/>
    <w:basedOn w:val="a0"/>
    <w:rsid w:val="00E678B6"/>
  </w:style>
  <w:style w:type="paragraph" w:styleId="a6">
    <w:name w:val="List Paragraph"/>
    <w:basedOn w:val="a"/>
    <w:uiPriority w:val="34"/>
    <w:qFormat/>
    <w:rsid w:val="009513B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A18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FA18BA"/>
    <w:pPr>
      <w:spacing w:after="0" w:line="240" w:lineRule="auto"/>
    </w:pPr>
  </w:style>
  <w:style w:type="paragraph" w:customStyle="1" w:styleId="Default">
    <w:name w:val="Default"/>
    <w:rsid w:val="0031147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C4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4CEF"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sid w:val="00F10D30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F10D30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F10D30"/>
    <w:rPr>
      <w:vertAlign w:val="superscript"/>
    </w:rPr>
  </w:style>
  <w:style w:type="character" w:styleId="ad">
    <w:name w:val="Hyperlink"/>
    <w:basedOn w:val="a0"/>
    <w:uiPriority w:val="99"/>
    <w:unhideWhenUsed/>
    <w:rsid w:val="00F636E6"/>
    <w:rPr>
      <w:color w:val="0000FF" w:themeColor="hyperlink"/>
      <w:u w:val="single"/>
    </w:rPr>
  </w:style>
  <w:style w:type="paragraph" w:customStyle="1" w:styleId="article">
    <w:name w:val="article"/>
    <w:basedOn w:val="a"/>
    <w:rsid w:val="00C36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CEC31-08E3-4E51-B27D-710756E96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46</cp:revision>
  <cp:lastPrinted>2021-08-28T09:52:00Z</cp:lastPrinted>
  <dcterms:created xsi:type="dcterms:W3CDTF">2018-09-14T11:55:00Z</dcterms:created>
  <dcterms:modified xsi:type="dcterms:W3CDTF">2022-06-24T12:42:00Z</dcterms:modified>
</cp:coreProperties>
</file>