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C1" w:rsidRPr="00294BC1" w:rsidRDefault="008E60FC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 </w:t>
      </w:r>
    </w:p>
    <w:p w:rsidR="00B82A7C" w:rsidRDefault="00294BC1" w:rsidP="008E60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294BC1" w:rsidRPr="00294BC1" w:rsidRDefault="00B82A7C" w:rsidP="008E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НОВОПОСЕЛЕНОВСКОГО</w:t>
      </w:r>
      <w:r w:rsidR="00294BC1" w:rsidRPr="0029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294BC1" w:rsidRPr="00294BC1" w:rsidRDefault="00294BC1" w:rsidP="008E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294BC1" w:rsidRPr="00294BC1" w:rsidRDefault="00294BC1" w:rsidP="008E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94BC1" w:rsidRPr="00294BC1" w:rsidRDefault="00294BC1" w:rsidP="008E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от       </w:t>
      </w:r>
      <w:r w:rsidR="008E60FC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proofErr w:type="gramStart"/>
      <w:r w:rsidR="008E60F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E60FC">
        <w:rPr>
          <w:rFonts w:ascii="Times New Roman" w:eastAsia="Times New Roman" w:hAnsi="Times New Roman" w:cs="Times New Roman"/>
          <w:sz w:val="28"/>
          <w:szCs w:val="28"/>
        </w:rPr>
        <w:t xml:space="preserve"> №85</w:t>
      </w:r>
    </w:p>
    <w:p w:rsidR="00294BC1" w:rsidRPr="00294BC1" w:rsidRDefault="00B82A7C" w:rsidP="008E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1-е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Цветово</w:t>
      </w:r>
      <w:proofErr w:type="spellEnd"/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94B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294BC1" w:rsidRPr="00294BC1" w:rsidRDefault="00294BC1" w:rsidP="008E6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О составе и порядке осуществления мероприятий, направленных на выявление лиц, использующих расположенные в границах муниципального образования «</w:t>
      </w:r>
      <w:proofErr w:type="spellStart"/>
      <w:proofErr w:type="gramStart"/>
      <w:r w:rsidR="00B82A7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proofErr w:type="gramEnd"/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» Курского района Курской области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       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 8-ЗКО «О составе мероприятий, направленных на выявление лиц, использующих расположенные в границах соответствующих муниципальных образований 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осуществления»,  Уставом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94BC1" w:rsidRPr="00294BC1" w:rsidRDefault="00294BC1" w:rsidP="008E6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состав мероприятий, направленных на выявление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>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гаражи, права на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которые  не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порядок их осуществления.</w:t>
      </w:r>
    </w:p>
    <w:p w:rsidR="00294BC1" w:rsidRPr="00294BC1" w:rsidRDefault="00294BC1" w:rsidP="008E6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со дня его подписания и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</w:p>
    <w:p w:rsidR="00B82A7C" w:rsidRDefault="00294BC1" w:rsidP="00B8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</w:t>
      </w:r>
      <w:r w:rsidR="00B82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И.Г.Бирюков</w:t>
      </w:r>
      <w:proofErr w:type="spellEnd"/>
    </w:p>
    <w:p w:rsidR="00294BC1" w:rsidRPr="00294BC1" w:rsidRDefault="00B82A7C" w:rsidP="00B8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="00294BC1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 w:rsidR="00294B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    </w:t>
      </w:r>
    </w:p>
    <w:p w:rsidR="00B82A7C" w:rsidRPr="00294BC1" w:rsidRDefault="00B82A7C" w:rsidP="008E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Pr="00294BC1" w:rsidRDefault="00294BC1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  Приложение</w:t>
      </w:r>
    </w:p>
    <w:p w:rsidR="00B82A7C" w:rsidRDefault="00294BC1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       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BC1" w:rsidRPr="00294BC1" w:rsidRDefault="00294BC1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294BC1" w:rsidRPr="00294BC1" w:rsidRDefault="00294BC1" w:rsidP="00B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                        </w:t>
      </w:r>
      <w:r w:rsidR="008E60FC">
        <w:rPr>
          <w:rFonts w:ascii="Times New Roman" w:eastAsia="Times New Roman" w:hAnsi="Times New Roman" w:cs="Times New Roman"/>
          <w:sz w:val="28"/>
          <w:szCs w:val="28"/>
        </w:rPr>
        <w:t>                     </w:t>
      </w:r>
      <w:proofErr w:type="gramStart"/>
      <w:r w:rsidR="008E60FC">
        <w:rPr>
          <w:rFonts w:ascii="Times New Roman" w:eastAsia="Times New Roman" w:hAnsi="Times New Roman" w:cs="Times New Roman"/>
          <w:sz w:val="28"/>
          <w:szCs w:val="28"/>
        </w:rPr>
        <w:t>от  24.05.2022</w:t>
      </w:r>
      <w:proofErr w:type="gramEnd"/>
      <w:r w:rsidR="008E60FC">
        <w:rPr>
          <w:rFonts w:ascii="Times New Roman" w:eastAsia="Times New Roman" w:hAnsi="Times New Roman" w:cs="Times New Roman"/>
          <w:sz w:val="28"/>
          <w:szCs w:val="28"/>
        </w:rPr>
        <w:t xml:space="preserve"> года № 85</w:t>
      </w:r>
    </w:p>
    <w:p w:rsidR="00294BC1" w:rsidRPr="00294BC1" w:rsidRDefault="00294BC1" w:rsidP="00B82A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94BC1" w:rsidRPr="00294BC1" w:rsidRDefault="00294BC1" w:rsidP="00B82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A7C">
        <w:rPr>
          <w:rFonts w:ascii="Times New Roman" w:eastAsia="Times New Roman" w:hAnsi="Times New Roman" w:cs="Times New Roman"/>
          <w:bCs/>
          <w:sz w:val="28"/>
          <w:szCs w:val="28"/>
        </w:rPr>
        <w:t>Состав мероприятий, направленных на выявление лиц, использующих расположенные в границах муниципального образования «</w:t>
      </w:r>
      <w:proofErr w:type="spellStart"/>
      <w:proofErr w:type="gramStart"/>
      <w:r w:rsidR="00B82A7C" w:rsidRPr="00B82A7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 w:rsidR="00711EBE" w:rsidRPr="00B8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proofErr w:type="gramEnd"/>
      <w:r w:rsidRPr="00B82A7C">
        <w:rPr>
          <w:rFonts w:ascii="Times New Roman" w:eastAsia="Times New Roman" w:hAnsi="Times New Roman" w:cs="Times New Roman"/>
          <w:bCs/>
          <w:sz w:val="28"/>
          <w:szCs w:val="28"/>
        </w:rPr>
        <w:t>» Курского района Курской области  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порядок их осуществления</w:t>
      </w:r>
    </w:p>
    <w:p w:rsidR="00294BC1" w:rsidRPr="00294BC1" w:rsidRDefault="00294BC1" w:rsidP="00711EB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Настоящий  состав мероприятий, направленных на выявление лиц, использующих расположенные в границах муниципального образования «Полянский сельсовет» Курского района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порядок  их осуществления в 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и порядок осуществления мероприятий, направленных на выявление  лиц, использующих расположенные в границах муниципального образования «Полянский сельсовет» Курского района Курской области гаражи,  и оказание содействия  гражданам в приобретении прав на них и земельные участки, на которых расположены гаражи.</w:t>
      </w:r>
    </w:p>
    <w:p w:rsidR="00294BC1" w:rsidRPr="00294BC1" w:rsidRDefault="00294BC1" w:rsidP="00711EBE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Органом осуществляющим мероприятия, направленные на выявление лиц, 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района  гаражи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,  и оказание содействия  гражданам в приобретении прав на них и земельные участки, на которых расположены гаражи является Администрация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294BC1" w:rsidRPr="00294BC1" w:rsidRDefault="00294BC1" w:rsidP="00711EBE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выявление лиц, 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района  гаражи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>,  и оказание содействия  гражданам в приобретении прав на них и земельные участки, на которых расположены гаражи, включают в себя: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1) формирование перечня гаражей и лиц, использующих расположенные в границах муниципального образования «</w:t>
      </w:r>
      <w:proofErr w:type="spellStart"/>
      <w:proofErr w:type="gram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>»   Курского района;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2) 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они расположены гаражи;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3) 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собственности гражданина на гараж, расположенный на земельном участке, предоставленном гражданину Администрацией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294BC1" w:rsidRPr="00294BC1" w:rsidRDefault="00711EBE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94BC1"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94BC1"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> При формировании перечня гаражей и лиц, 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гаражи Администрация </w:t>
      </w:r>
      <w:proofErr w:type="spellStart"/>
      <w:proofErr w:type="gram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осуществляет: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1) анализ находящихся в распоряжении Администрации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сведений;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2) направляет запросы в органы государственной власти, органы местного самоуправления, органы и организации по государственному техническому учету и (или) технической инвентаризации, гаражные кооперативы либо иные организации, при которых были организованы гаражные кооперативы, нотариусам, в целях получения имеющейся в их распоряжении информации о гаражах, лицах, использующих 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гаражи, и земельных участках, на которых расположены гаражи.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5. 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расположены гаражи, Администрация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осуществляет посредством размещения такой информации на информационных стендах и на официальном сайте Администрации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  в информационно-телекоммуникационной сети «Интернет».  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6. Направление заявление в орган, осуществляющий государственный кадастровый учет и государственную регистрацию прав об осуществлении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регистрации права собственности гражданина на гараж, расположенный на земельном участке, предоставленном гражданину Администрацией 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района, Администрация Полянского сельсовета Курского района осуществляет в соответствии с Федеральным законом от 13 июля 2015 года № 218-ФЗ «О государственной регистрации недвижимости»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1EBE" w:rsidRPr="00294BC1" w:rsidRDefault="00711EBE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Pr="00294BC1" w:rsidRDefault="00294BC1" w:rsidP="008E6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</w:t>
      </w:r>
      <w:r w:rsidR="008E60F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  <w:bookmarkStart w:id="0" w:name="_GoBack"/>
      <w:bookmarkEnd w:id="0"/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              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Перечень гаражей и лиц, использующих расположенные в границах муниципального образования «</w:t>
      </w:r>
      <w:proofErr w:type="spellStart"/>
      <w:r w:rsidR="00B82A7C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сельсовет»   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гаражи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30"/>
        <w:gridCol w:w="2179"/>
        <w:gridCol w:w="2312"/>
        <w:gridCol w:w="2283"/>
      </w:tblGrid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  <w:proofErr w:type="gramEnd"/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расположен гараж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гаражного кооператива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ФИО лица, использующего гараж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земельном участке, предоставленном гражданину</w:t>
            </w:r>
          </w:p>
        </w:tc>
      </w:tr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587E" w:rsidRPr="00294BC1" w:rsidRDefault="00C1587E">
      <w:pPr>
        <w:rPr>
          <w:rFonts w:ascii="Times New Roman" w:hAnsi="Times New Roman" w:cs="Times New Roman"/>
          <w:sz w:val="28"/>
          <w:szCs w:val="28"/>
        </w:rPr>
      </w:pPr>
    </w:p>
    <w:sectPr w:rsidR="00C1587E" w:rsidRPr="00294BC1" w:rsidSect="00294BC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CB4"/>
    <w:multiLevelType w:val="multilevel"/>
    <w:tmpl w:val="53A0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4BC1"/>
    <w:rsid w:val="00294BC1"/>
    <w:rsid w:val="00711EBE"/>
    <w:rsid w:val="008E60FC"/>
    <w:rsid w:val="00B82A7C"/>
    <w:rsid w:val="00C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0578D-F9C6-4E31-BDD5-7D0C565F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B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2022-05-24T10:34:00Z</cp:lastPrinted>
  <dcterms:created xsi:type="dcterms:W3CDTF">2022-04-25T06:46:00Z</dcterms:created>
  <dcterms:modified xsi:type="dcterms:W3CDTF">2022-05-24T10:35:00Z</dcterms:modified>
</cp:coreProperties>
</file>