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11" w:rsidRDefault="00184311" w:rsidP="000E4C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311" w:rsidRDefault="00184311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0D" w:rsidRDefault="00A15216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1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5216" w:rsidRDefault="00A15216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НОВОПОСЕЛЕНОВСКОГО  СЕЛЬСОВЕТА</w:t>
      </w:r>
    </w:p>
    <w:p w:rsidR="00A15216" w:rsidRDefault="00A15216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60616D" w:rsidRDefault="0060616D" w:rsidP="00FA6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5216" w:rsidRDefault="004972A4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4C09">
        <w:rPr>
          <w:rFonts w:ascii="Times New Roman" w:hAnsi="Times New Roman" w:cs="Times New Roman"/>
          <w:b/>
          <w:sz w:val="28"/>
          <w:szCs w:val="28"/>
        </w:rPr>
        <w:t xml:space="preserve">    08 февраля </w:t>
      </w:r>
      <w:r w:rsidR="00184311">
        <w:rPr>
          <w:rFonts w:ascii="Times New Roman" w:hAnsi="Times New Roman" w:cs="Times New Roman"/>
          <w:b/>
          <w:sz w:val="28"/>
          <w:szCs w:val="28"/>
        </w:rPr>
        <w:t xml:space="preserve">  2021 г. №</w:t>
      </w:r>
      <w:r w:rsidR="000E4C09">
        <w:rPr>
          <w:rFonts w:ascii="Times New Roman" w:hAnsi="Times New Roman" w:cs="Times New Roman"/>
          <w:b/>
          <w:sz w:val="28"/>
          <w:szCs w:val="28"/>
        </w:rPr>
        <w:t>42</w:t>
      </w:r>
    </w:p>
    <w:p w:rsidR="00184311" w:rsidRDefault="00184311" w:rsidP="00184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311" w:rsidRPr="00C30232" w:rsidRDefault="00184311" w:rsidP="00184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Указа Президента Российской Федерации</w:t>
      </w:r>
    </w:p>
    <w:p w:rsidR="00184311" w:rsidRPr="00C30232" w:rsidRDefault="00184311" w:rsidP="00184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184311" w:rsidRPr="003253B1" w:rsidRDefault="00184311" w:rsidP="00184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53B1">
        <w:rPr>
          <w:rFonts w:ascii="Times New Roman" w:hAnsi="Times New Roman" w:cs="Times New Roman"/>
          <w:sz w:val="28"/>
          <w:szCs w:val="28"/>
        </w:rPr>
        <w:t>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30.12.2020 № 433-пг «</w:t>
      </w:r>
      <w:r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232">
        <w:rPr>
          <w:rFonts w:ascii="Times New Roman" w:hAnsi="Times New Roman" w:cs="Times New Roman"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Pr="00C30232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4311" w:rsidRPr="003253B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     </w:t>
      </w:r>
      <w:r w:rsidRPr="003253B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184311" w:rsidRPr="003253B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</w:t>
      </w:r>
      <w:r w:rsidRPr="00CF07B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r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FF6">
        <w:rPr>
          <w:rFonts w:ascii="Times New Roman" w:hAnsi="Times New Roman" w:cs="Times New Roman"/>
          <w:sz w:val="28"/>
          <w:szCs w:val="28"/>
        </w:rPr>
        <w:t>Курского района</w:t>
      </w:r>
      <w:proofErr w:type="gramEnd"/>
      <w:r w:rsidRPr="00170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FF6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31.12.2020 №103 «О внесении изменений в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20.04.2011 г. №22 «Об определении перечня должностей муниципальной службы, замещение которых связано с коррупционными рисками»</w:t>
      </w:r>
      <w:r w:rsidRPr="00170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184311" w:rsidRPr="003253B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84311" w:rsidRPr="003253B1" w:rsidRDefault="000E4C09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184311">
        <w:rPr>
          <w:rFonts w:ascii="Times New Roman" w:hAnsi="Times New Roman" w:cs="Times New Roman"/>
          <w:sz w:val="28"/>
          <w:szCs w:val="28"/>
        </w:rPr>
        <w:t xml:space="preserve"> </w:t>
      </w:r>
      <w:r w:rsidR="00184311" w:rsidRPr="003253B1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184311">
        <w:rPr>
          <w:rFonts w:ascii="Times New Roman" w:hAnsi="Times New Roman" w:cs="Times New Roman"/>
          <w:sz w:val="28"/>
          <w:szCs w:val="28"/>
        </w:rPr>
        <w:t xml:space="preserve">момента его подписания и распространяется на правоотношения, возникшие с </w:t>
      </w:r>
      <w:r w:rsidR="00184311"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 w:rsidR="00184311"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="00184311" w:rsidRPr="003253B1">
        <w:rPr>
          <w:rFonts w:ascii="Times New Roman" w:hAnsi="Times New Roman" w:cs="Times New Roman"/>
          <w:sz w:val="28"/>
          <w:szCs w:val="28"/>
        </w:rPr>
        <w:t>.</w:t>
      </w: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И.Г.Бирюков</w:t>
      </w:r>
    </w:p>
    <w:p w:rsidR="00184311" w:rsidRPr="003253B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              </w:t>
      </w:r>
    </w:p>
    <w:p w:rsidR="00184311" w:rsidRDefault="00184311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4C" w:rsidRPr="00A15216" w:rsidRDefault="00CD6E4C" w:rsidP="006061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6E4C" w:rsidRPr="00A15216" w:rsidSect="001F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411F"/>
    <w:multiLevelType w:val="hybridMultilevel"/>
    <w:tmpl w:val="7426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216"/>
    <w:rsid w:val="0001044D"/>
    <w:rsid w:val="00060754"/>
    <w:rsid w:val="000C559A"/>
    <w:rsid w:val="000E4C09"/>
    <w:rsid w:val="001063BA"/>
    <w:rsid w:val="0015063E"/>
    <w:rsid w:val="00184311"/>
    <w:rsid w:val="0019271C"/>
    <w:rsid w:val="001C1283"/>
    <w:rsid w:val="001F3F0D"/>
    <w:rsid w:val="00260045"/>
    <w:rsid w:val="002B31F0"/>
    <w:rsid w:val="002F725E"/>
    <w:rsid w:val="003114FD"/>
    <w:rsid w:val="00314162"/>
    <w:rsid w:val="00382476"/>
    <w:rsid w:val="004972A4"/>
    <w:rsid w:val="00527EEF"/>
    <w:rsid w:val="00540596"/>
    <w:rsid w:val="00554BA9"/>
    <w:rsid w:val="005A29BA"/>
    <w:rsid w:val="005D0ADC"/>
    <w:rsid w:val="005E4E0C"/>
    <w:rsid w:val="0060616D"/>
    <w:rsid w:val="00667DE8"/>
    <w:rsid w:val="00674275"/>
    <w:rsid w:val="006A42D9"/>
    <w:rsid w:val="00704F4D"/>
    <w:rsid w:val="007522DC"/>
    <w:rsid w:val="00800F1B"/>
    <w:rsid w:val="00804937"/>
    <w:rsid w:val="008D4B35"/>
    <w:rsid w:val="0099234E"/>
    <w:rsid w:val="009B2247"/>
    <w:rsid w:val="00A15216"/>
    <w:rsid w:val="00A47FB2"/>
    <w:rsid w:val="00B1625A"/>
    <w:rsid w:val="00BD4BF2"/>
    <w:rsid w:val="00CC6B13"/>
    <w:rsid w:val="00CD6E4C"/>
    <w:rsid w:val="00D83215"/>
    <w:rsid w:val="00DB5B74"/>
    <w:rsid w:val="00DC4E3D"/>
    <w:rsid w:val="00F850FA"/>
    <w:rsid w:val="00FA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2021-02-06T13:03:00Z</cp:lastPrinted>
  <dcterms:created xsi:type="dcterms:W3CDTF">2017-11-23T13:46:00Z</dcterms:created>
  <dcterms:modified xsi:type="dcterms:W3CDTF">2021-02-06T13:03:00Z</dcterms:modified>
</cp:coreProperties>
</file>