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D6" w:rsidRPr="007C02D6" w:rsidRDefault="00AD005B" w:rsidP="00C6427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02D6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AD005B" w:rsidRPr="007C02D6" w:rsidRDefault="007C02D6" w:rsidP="00C6427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02D6">
        <w:rPr>
          <w:rFonts w:ascii="Arial" w:hAnsi="Arial" w:cs="Arial"/>
          <w:b/>
          <w:sz w:val="32"/>
          <w:szCs w:val="32"/>
        </w:rPr>
        <w:t>НОВОПОСЕЛЕНОВСКОГО</w:t>
      </w:r>
      <w:r w:rsidR="00AD005B" w:rsidRPr="007C02D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AD005B" w:rsidRPr="007C02D6" w:rsidRDefault="00AD005B" w:rsidP="00C6427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02D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D005B" w:rsidRPr="007C02D6" w:rsidRDefault="00AD005B" w:rsidP="00C6427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D005B" w:rsidRPr="007C02D6" w:rsidRDefault="00AD005B" w:rsidP="0049058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02D6">
        <w:rPr>
          <w:rFonts w:ascii="Arial" w:hAnsi="Arial" w:cs="Arial"/>
          <w:b/>
          <w:sz w:val="32"/>
          <w:szCs w:val="32"/>
        </w:rPr>
        <w:t>ПОСТАНОВЛЕНИЕ</w:t>
      </w:r>
    </w:p>
    <w:p w:rsidR="00AD005B" w:rsidRPr="00490580" w:rsidRDefault="007C02D6" w:rsidP="00490580">
      <w:pPr>
        <w:tabs>
          <w:tab w:val="left" w:pos="2790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C02D6">
        <w:rPr>
          <w:rFonts w:ascii="Arial" w:hAnsi="Arial" w:cs="Arial"/>
          <w:b/>
          <w:sz w:val="32"/>
          <w:szCs w:val="32"/>
        </w:rPr>
        <w:t>от 18</w:t>
      </w:r>
      <w:r w:rsidR="00AD005B" w:rsidRPr="007C02D6">
        <w:rPr>
          <w:rFonts w:ascii="Arial" w:hAnsi="Arial" w:cs="Arial"/>
          <w:b/>
          <w:sz w:val="32"/>
          <w:szCs w:val="32"/>
        </w:rPr>
        <w:t xml:space="preserve"> ию</w:t>
      </w:r>
      <w:r w:rsidRPr="007C02D6">
        <w:rPr>
          <w:rFonts w:ascii="Arial" w:hAnsi="Arial" w:cs="Arial"/>
          <w:b/>
          <w:sz w:val="32"/>
          <w:szCs w:val="32"/>
        </w:rPr>
        <w:t>ня 2018 г .   №151</w:t>
      </w:r>
    </w:p>
    <w:p w:rsidR="00AD005B" w:rsidRPr="007C02D6" w:rsidRDefault="00AD005B" w:rsidP="00C642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</w:t>
      </w:r>
    </w:p>
    <w:p w:rsidR="00AD005B" w:rsidRPr="007C02D6" w:rsidRDefault="00AD005B" w:rsidP="00C642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>выдачи разрешений на вступление в брак</w:t>
      </w:r>
    </w:p>
    <w:p w:rsidR="00AD005B" w:rsidRDefault="00AD005B" w:rsidP="00C642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>несовершеннолетним</w:t>
      </w:r>
      <w:r w:rsidR="00815565"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лицам</w:t>
      </w:r>
      <w:r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>, достигшим возраста шестнадцати лет</w:t>
      </w:r>
      <w:r w:rsidR="00815565"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проживающим на территории </w:t>
      </w:r>
      <w:r w:rsidR="007C02D6"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>Новопоселеновского</w:t>
      </w:r>
      <w:r w:rsidR="00815565" w:rsidRPr="007C02D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Курского района Курской области</w:t>
      </w:r>
    </w:p>
    <w:p w:rsidR="007C02D6" w:rsidRPr="007C02D6" w:rsidRDefault="007C02D6" w:rsidP="00C6427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D005B" w:rsidRPr="007C02D6" w:rsidRDefault="00AD005B" w:rsidP="00AD0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02D6" w:rsidRDefault="009F2381" w:rsidP="00AD00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AD005B" w:rsidRPr="007C02D6">
        <w:rPr>
          <w:rFonts w:ascii="Arial" w:hAnsi="Arial" w:cs="Arial"/>
          <w:sz w:val="24"/>
          <w:szCs w:val="24"/>
        </w:rPr>
        <w:t>На основании статей Семейного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353840">
        <w:rPr>
          <w:rFonts w:ascii="Arial" w:hAnsi="Arial" w:cs="Arial"/>
          <w:sz w:val="24"/>
          <w:szCs w:val="24"/>
        </w:rPr>
        <w:t>,</w:t>
      </w:r>
    </w:p>
    <w:p w:rsidR="007C02D6" w:rsidRDefault="007C02D6" w:rsidP="00AD0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005B" w:rsidRPr="007C02D6" w:rsidRDefault="009F2381" w:rsidP="00AD00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C02D6">
        <w:rPr>
          <w:rFonts w:ascii="Arial" w:hAnsi="Arial" w:cs="Arial"/>
          <w:sz w:val="24"/>
          <w:szCs w:val="24"/>
        </w:rPr>
        <w:t xml:space="preserve"> Администрация </w:t>
      </w:r>
      <w:r w:rsidR="007C02D6" w:rsidRPr="007C02D6">
        <w:rPr>
          <w:rFonts w:ascii="Arial" w:hAnsi="Arial" w:cs="Arial"/>
          <w:sz w:val="24"/>
          <w:szCs w:val="24"/>
        </w:rPr>
        <w:t>Новопоселеновского</w:t>
      </w:r>
      <w:r w:rsidRPr="007C02D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ПОСТАНОВЛЯЕТ:</w:t>
      </w:r>
    </w:p>
    <w:p w:rsidR="009F2381" w:rsidRPr="007C02D6" w:rsidRDefault="009F2381" w:rsidP="00AD005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F2381" w:rsidRPr="007C02D6" w:rsidRDefault="009F2381" w:rsidP="009F23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Утвердить Порядок выдачи разрешений на вступление в брак несовершеннолетним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лицам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>, достигшим возраста шестнадцати лет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, проживающим на территории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(прилагается).</w:t>
      </w:r>
    </w:p>
    <w:p w:rsidR="009F2381" w:rsidRPr="007C02D6" w:rsidRDefault="009F2381" w:rsidP="009F2381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со дня его подписания, подлежит  размещению </w:t>
      </w:r>
      <w:r w:rsidR="00353840">
        <w:rPr>
          <w:rFonts w:ascii="Arial" w:eastAsia="Times New Roman" w:hAnsi="Arial" w:cs="Arial"/>
          <w:sz w:val="24"/>
          <w:szCs w:val="24"/>
          <w:lang w:eastAsia="ru-RU"/>
        </w:rPr>
        <w:t xml:space="preserve"> на 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сайте Администрации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  </w:t>
      </w:r>
      <w:hyperlink r:id="rId5" w:history="1">
        <w:r w:rsidR="007C02D6" w:rsidRPr="007C02D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www.</w:t>
        </w:r>
        <w:r w:rsidR="007C02D6" w:rsidRPr="007C02D6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novoposel</w:t>
        </w:r>
        <w:r w:rsidR="007C02D6" w:rsidRPr="007C02D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7C02D6" w:rsidRPr="007C02D6">
          <w:rPr>
            <w:rStyle w:val="a4"/>
            <w:rFonts w:ascii="Arial" w:eastAsia="Times New Roman" w:hAnsi="Arial" w:cs="Arial"/>
            <w:sz w:val="24"/>
            <w:szCs w:val="24"/>
            <w:lang w:val="en-US" w:eastAsia="ru-RU"/>
          </w:rPr>
          <w:t>rkursk</w:t>
        </w:r>
        <w:r w:rsidR="007C02D6" w:rsidRPr="007C02D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.ru</w:t>
        </w:r>
      </w:hyperlink>
      <w:r w:rsidRPr="007C02D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Курского района                 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И.Г.Бирюков</w:t>
      </w: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Default="009F2381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580" w:rsidRDefault="00490580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580" w:rsidRDefault="00490580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0580" w:rsidRPr="007C02D6" w:rsidRDefault="00490580" w:rsidP="009F238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9F23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к постановлению </w:t>
      </w:r>
    </w:p>
    <w:p w:rsidR="009F2381" w:rsidRPr="007C02D6" w:rsidRDefault="009F2381" w:rsidP="009F23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9F2381" w:rsidRPr="007C02D6" w:rsidRDefault="009F2381" w:rsidP="009F23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 Курской области</w:t>
      </w:r>
    </w:p>
    <w:p w:rsidR="009F2381" w:rsidRPr="007C02D6" w:rsidRDefault="007C02D6" w:rsidP="009F238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№151 от 18</w:t>
      </w:r>
      <w:r w:rsidR="009F2381" w:rsidRPr="007C02D6">
        <w:rPr>
          <w:rFonts w:ascii="Arial" w:eastAsia="Times New Roman" w:hAnsi="Arial" w:cs="Arial"/>
          <w:sz w:val="24"/>
          <w:szCs w:val="24"/>
          <w:lang w:eastAsia="ru-RU"/>
        </w:rPr>
        <w:t>.06.2018 г</w:t>
      </w:r>
    </w:p>
    <w:p w:rsidR="009F2381" w:rsidRPr="007C02D6" w:rsidRDefault="009F2381" w:rsidP="007C02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2381" w:rsidRPr="007C02D6" w:rsidRDefault="009F2381" w:rsidP="007C02D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>Порядок выдачи разрешений на вступление в брак несовершеннолетним</w:t>
      </w:r>
      <w:r w:rsidR="00815565"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лицам</w:t>
      </w:r>
      <w:r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>, достигшим возраста шестнадцати лет</w:t>
      </w:r>
      <w:r w:rsidR="00815565"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проживающим на территории </w:t>
      </w:r>
      <w:r w:rsidR="007C02D6"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>Новопоселеновского</w:t>
      </w:r>
      <w:r w:rsidR="00815565" w:rsidRPr="007C02D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9F2381" w:rsidRPr="007C02D6" w:rsidRDefault="009F2381" w:rsidP="00AD00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1. Порядок выдачи разрешений на вступление в брак несовершеннолетним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лицам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>, достигшим возраста шестнадцати лет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проживающим на территории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="00815565"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Порядок), разработан в соответствии со статьей 17 Семейного кодекса Российской Федерации.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2. Разрешение на вступление в брак несовершеннолетним, достигшим возраста шестнадцати лет, имеющим регистрацию на территории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либо отказ в выдаче указанного разрешения выдается Главой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3. Разрешение на вступление в брак несовершеннолетним, достигшим возраста шестнадцати лет, выдается на основании документов, предусмотренных пунктом 4 настоящего Порядка, при наличии уважительных причин для выдачи разрешения (беременность, рождение ребенка, непосредственная угроза жизни одному из лиц, желающему вступить в брак, наличие фактически сложившихся брачных отношений и другие причины в соответствии с действующим законодательством).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4. Документами, необходимыми для выдачи разрешения на вступление в брак несовершеннолетним, достигшим возраста шестнадцати лет, являются: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а) заявления лиц, желающих вступить в брак;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б) документы, подтверждающие наличие уважительной причины для выдачи разрешения;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в) копии документов, удостоверяющих личность граждан, желающих вступить в брак.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Копии документов заверяются специалистами, после чего оригиналы документов возвращаются заявителям.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5. Документы, указанные в пункте 4 настоящего Порядка, подаются лично лицами, желающими вступить в брак, с предъявлением документов, удостоверяющих личность.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Заявления регистрируются в журнале регистрации заявлений граждан о выдаче разрешений на заключение брака.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6. Заявления граждан о выдаче разрешений на вступление в брак подлежат обязательному рассмотрению в срок не более 10 дней со дня подачи документов заявителями.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7. По результатам рассмотрения представленных гражданами документов специалистами готовится проект постановления администрации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установленном порядке при отсутствии оснований для отказа в выдаче разрешения.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8. Основаниями для отказа в выдаче разрешения на вступление в брак несовершеннолетним, достигшим возраста шестнадцати лет, являются: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а) несоответствие представленных заявителями документов по форме или содержанию требованиям действующего законодательства и Порядка;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отсутствие уважительной причины для выдачи разрешения на вступление в брак несовершеннолетним, достигшим возраста шестнадцати лет;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в) отсутствие регистрации по месту жительства или регистрации по месту пребывания на территории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заявителя в возрасте от шестнадцати до восемнадцати лет.</w:t>
      </w:r>
    </w:p>
    <w:p w:rsidR="00AD005B" w:rsidRPr="007C02D6" w:rsidRDefault="00AD005B" w:rsidP="007C02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>9. Разрешение на вступление в брак несовершеннолетним, достигшим возраста шестнадцати лет, или отказ в выдаче разрешения выдаются одному из заявителей лично при предъявлении им документа, удостоверяющего личность.</w:t>
      </w:r>
    </w:p>
    <w:p w:rsidR="00AD005B" w:rsidRPr="007C02D6" w:rsidRDefault="00AD005B" w:rsidP="007C02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10. Постановление администрации </w:t>
      </w:r>
      <w:r w:rsidR="007C02D6" w:rsidRPr="007C02D6">
        <w:rPr>
          <w:rFonts w:ascii="Arial" w:eastAsia="Times New Roman" w:hAnsi="Arial" w:cs="Arial"/>
          <w:sz w:val="24"/>
          <w:szCs w:val="24"/>
          <w:lang w:eastAsia="ru-RU"/>
        </w:rPr>
        <w:t>Новопоселеновского</w:t>
      </w:r>
      <w:r w:rsidRPr="007C02D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о разрешении на вступление в брак несовершеннолетним, достигшим возраста шестнадцати лет, либо об отказе в выдаче разрешения на вступление в брак несовершеннолетнему, достигшему возраста шестнадцати лет, могут бы</w:t>
      </w:r>
      <w:r w:rsidR="007C02D6">
        <w:rPr>
          <w:rFonts w:ascii="Arial" w:eastAsia="Times New Roman" w:hAnsi="Arial" w:cs="Arial"/>
          <w:sz w:val="24"/>
          <w:szCs w:val="24"/>
          <w:lang w:eastAsia="ru-RU"/>
        </w:rPr>
        <w:t>ть обжалованы в суд в установленном порядке</w:t>
      </w:r>
      <w:bookmarkStart w:id="0" w:name="_GoBack"/>
      <w:bookmarkEnd w:id="0"/>
      <w:r w:rsidRPr="007C0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D005B" w:rsidRPr="007C02D6" w:rsidSect="0049058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0898"/>
    <w:multiLevelType w:val="hybridMultilevel"/>
    <w:tmpl w:val="233AC83A"/>
    <w:lvl w:ilvl="0" w:tplc="1408CC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F4"/>
    <w:rsid w:val="00101297"/>
    <w:rsid w:val="00353840"/>
    <w:rsid w:val="00490580"/>
    <w:rsid w:val="005E6B5B"/>
    <w:rsid w:val="007C02D6"/>
    <w:rsid w:val="00815565"/>
    <w:rsid w:val="009406F4"/>
    <w:rsid w:val="009F2381"/>
    <w:rsid w:val="00AD005B"/>
    <w:rsid w:val="00C64270"/>
    <w:rsid w:val="00CD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3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4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sel.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2018-07-07T06:48:00Z</cp:lastPrinted>
  <dcterms:created xsi:type="dcterms:W3CDTF">2018-06-05T11:38:00Z</dcterms:created>
  <dcterms:modified xsi:type="dcterms:W3CDTF">2018-07-07T07:32:00Z</dcterms:modified>
</cp:coreProperties>
</file>